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проведении Мастерских </w:t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48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2" w:rsidRDefault="009C05C2" w:rsidP="009C05C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конкурентоспособности.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>
        <w:rPr>
          <w:rFonts w:ascii="Times New Roman" w:eastAsia="Times New Roman" w:hAnsi="Times New Roman" w:cs="Times New Roman"/>
        </w:rPr>
        <w:t>в интересах</w:t>
      </w:r>
      <w:r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Информационно-методический центр г. Томска.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Мастерские Фестиваля (далее- Мастерские) – один из форматов работы Фестиваля</w:t>
      </w:r>
      <w:r w:rsidR="00E258E4">
        <w:rPr>
          <w:rFonts w:ascii="Times New Roman" w:hAnsi="Times New Roman" w:cs="Times New Roman"/>
          <w:sz w:val="24"/>
          <w:szCs w:val="24"/>
        </w:rPr>
        <w:t>, предполагающий конкурсное оценивание присланных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хештэги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сетевоепартнерствоУчимсяжитьучтойчиво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bCs/>
          <w:sz w:val="24"/>
          <w:szCs w:val="24"/>
        </w:rPr>
        <w:t>://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9C05C2" w:rsidRDefault="009C05C2" w:rsidP="009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мастерских Фестиваля</w:t>
      </w:r>
    </w:p>
    <w:p w:rsidR="009C05C2" w:rsidRDefault="009C05C2" w:rsidP="009C05C2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актуализация </w:t>
      </w:r>
      <w:r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9C05C2" w:rsidRDefault="009C05C2" w:rsidP="009C05C2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Мастерских Фестиваля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Приглашаем к участию</w:t>
      </w:r>
      <w:r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 представителей общественных организаций России и зарубежья.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Мастерских Фестиваля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C05C2" w:rsidRDefault="009C05C2" w:rsidP="009C05C2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9C05C2" w:rsidRDefault="009C05C2" w:rsidP="009C05C2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ценностно-мировоззренческие содержательные линии экологического образования для устойчивого развития.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9C05C2" w:rsidRPr="009C05C2" w:rsidRDefault="009C05C2" w:rsidP="00317E85">
      <w:pPr>
        <w:pStyle w:val="1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</w:rPr>
      </w:pPr>
    </w:p>
    <w:p w:rsidR="009C05C2" w:rsidRPr="00317E85" w:rsidRDefault="009C05C2" w:rsidP="00317E8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Организация, порядок проведение 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Мастерских Фестиваля</w:t>
      </w:r>
    </w:p>
    <w:p w:rsidR="00317E85" w:rsidRDefault="009C05C2" w:rsidP="00317E85">
      <w:pPr>
        <w:pStyle w:val="1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На Мастерские Фестиваля направляются осуществленные (реализованные, примененные на практике) разработки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другое). </w:t>
      </w:r>
      <w:r w:rsidR="00317E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7E85">
        <w:rPr>
          <w:rFonts w:ascii="Times New Roman" w:eastAsiaTheme="minorHAnsi" w:hAnsi="Times New Roman" w:cs="Times New Roman"/>
          <w:lang w:eastAsia="en-US"/>
        </w:rPr>
        <w:t>рактические разработки могут быть адресованы для педагогов, студентов, родителей, школьников, дошкольников и представлять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мастер-классы;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практические занятия;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семинары;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сценарии образовательной деятельности;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сценарии уроков /занятий/воспитательных мероприятий;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другое.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требование: разработка оформляется в виде страницы электронной газеты (размещен образец отдельным файлом). В другом </w:t>
      </w:r>
      <w:r>
        <w:rPr>
          <w:rFonts w:ascii="Times New Roman" w:eastAsia="Times New Roman" w:hAnsi="Times New Roman" w:cs="Times New Roman"/>
          <w:sz w:val="24"/>
          <w:szCs w:val="24"/>
        </w:rPr>
        <w:t>формате разработки не будут приняты.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Два варианта отправки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разработки в формате электронной газеты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 на конкурс М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астерских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(используется один на выбор)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5E3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.1. Пройдите общую регистрацию на II Всероссийский Фестиваль 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D25427">
        <w:rPr>
          <w:rFonts w:ascii="Times New Roman" w:eastAsia="Times New Roman" w:hAnsi="Times New Roman" w:cs="Times New Roman"/>
          <w:b/>
          <w:sz w:val="24"/>
          <w:szCs w:val="24"/>
        </w:rPr>
        <w:t>1 ноября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г.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7" w:history="1">
        <w:r w:rsidR="000E55E3" w:rsidRPr="00FF4F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и прикрепите разработку.</w:t>
      </w:r>
    </w:p>
    <w:p w:rsidR="00317E85" w:rsidRDefault="00317E85" w:rsidP="00317E85">
      <w:pPr>
        <w:pStyle w:val="1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>
        <w:rPr>
          <w:rFonts w:ascii="Times New Roman" w:eastAsiaTheme="minorHAnsi" w:hAnsi="Times New Roman" w:cs="Times New Roman"/>
          <w:lang w:eastAsia="en-US"/>
        </w:rPr>
        <w:t xml:space="preserve">Практические разработки отправлять в оргкомитет до 1 ноября 2024 г. по адресу: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с темой письма «Фестиваль-2024. Мастерская».</w:t>
      </w:r>
    </w:p>
    <w:p w:rsidR="00317E85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По итогам Мастерских Фестиваля будет выпущена электронная газета</w:t>
      </w:r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 и размещена на сайте </w:t>
      </w:r>
      <w:hyperlink r:id="rId9" w:history="1">
        <w:r w:rsidR="00D25427" w:rsidRPr="00FF4F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</w:p>
    <w:p w:rsidR="00D25427" w:rsidRDefault="00D25427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Участие</w:t>
      </w:r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 в конкурсе Мастерские </w:t>
      </w:r>
      <w:proofErr w:type="gramStart"/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 Участие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индивидуальное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платное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участвуют 2 педагога, то оплата составляет с каждого по 500 рублей, при этом оплату необходимо произ</w:t>
      </w:r>
      <w:r w:rsidR="00A572C4">
        <w:rPr>
          <w:rFonts w:ascii="Times New Roman" w:eastAsia="Times New Roman" w:hAnsi="Times New Roman" w:cs="Times New Roman"/>
          <w:color w:val="222222"/>
          <w:sz w:val="24"/>
          <w:szCs w:val="24"/>
        </w:rPr>
        <w:t>вести одним чеком в 1000 рублей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от одной образовательной организации несколько участников, то можно оплатить одним чеком.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5.5.2.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Оплатив услугу и поставив галочку</w:t>
      </w:r>
      <w:r>
        <w:rPr>
          <w:noProof/>
        </w:rPr>
        <w:drawing>
          <wp:inline distT="0" distB="0" distL="0" distR="0" wp14:anchorId="78620B32" wp14:editId="64546A68">
            <wp:extent cx="257175" cy="257175"/>
            <wp:effectExtent l="0" t="0" r="0" b="0"/>
            <wp:docPr id="5" name="Рисунок 5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участники Конкурса принимают условия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договора публичной оферты, а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дают согласие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на обработку персональных данных.</w:t>
      </w:r>
    </w:p>
    <w:p w:rsidR="00504DCF" w:rsidRPr="00EB630A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оплаты участникам конкурса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Мастерских  Фестиваля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необходимо:</w:t>
      </w:r>
    </w:p>
    <w:p w:rsidR="00504DCF" w:rsidRDefault="00504DCF" w:rsidP="00504DCF">
      <w:pPr>
        <w:pStyle w:val="a3"/>
        <w:ind w:firstLine="720"/>
        <w:jc w:val="both"/>
        <w:rPr>
          <w:rStyle w:val="a5"/>
          <w:rFonts w:ascii="Times New Roman" w:eastAsia="Times New Roman" w:hAnsi="Times New Roman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Зайти на сайт МАУ ИМЦ в раздел «Платные услуги».</w:t>
      </w:r>
    </w:p>
    <w:p w:rsidR="00504DCF" w:rsidRPr="00576505" w:rsidRDefault="00504DCF" w:rsidP="00504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оплате онлайн быть внимательным при выборе получателя платежа выбирать МАУ ИМЦ </w:t>
      </w: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ГОРОДА ТОМСКА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</w:t>
      </w:r>
      <w:r w:rsidRPr="008819F1">
        <w:rPr>
          <w:rFonts w:ascii="Times New Roman" w:eastAsia="Times New Roman" w:hAnsi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Оплатить участие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01 ноября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202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4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г.</w:t>
      </w:r>
      <w:r w:rsidRPr="00DF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5C10"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</w:t>
      </w:r>
      <w:r>
        <w:rPr>
          <w:rFonts w:ascii="Times New Roman" w:eastAsia="Times New Roman" w:hAnsi="Times New Roman"/>
          <w:color w:val="222222"/>
          <w:sz w:val="24"/>
          <w:szCs w:val="24"/>
        </w:rPr>
        <w:t>МАСТЕРСКИЕ ФЕСТИВАЛЯ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>».</w:t>
      </w:r>
    </w:p>
    <w:p w:rsidR="00504DCF" w:rsidRPr="00D95C10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4DCF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>плату можно произвести онлайн через Сбербанк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 ссылке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1" w:history="1">
        <w:r w:rsidRPr="0020444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 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QR (можно использов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ать в приложениях любых банков)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9279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504DCF" w:rsidRPr="00034007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3400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8311B1" wp14:editId="604A7B15">
            <wp:extent cx="1619250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DCF" w:rsidRPr="00982DA3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оплата производится по QR, то код бюджетной классификации по умолчанию автоматически определен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номер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КБК 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изменять не нужно.</w:t>
      </w:r>
    </w:p>
    <w:p w:rsidR="00504DCF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04DCF" w:rsidRPr="001E4E2E" w:rsidRDefault="00504DCF" w:rsidP="00504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Отправить работу по одному из вариантов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см.пункт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5.3. настоящего Положения)</w:t>
      </w:r>
    </w:p>
    <w:p w:rsidR="009C05C2" w:rsidRDefault="009C05C2" w:rsidP="009C05C2">
      <w:pPr>
        <w:pStyle w:val="1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9C05C2" w:rsidRDefault="00317E85" w:rsidP="009C05C2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Мастерских 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.1. Сроки проведения – 1-5 ноября 2024 года. </w:t>
      </w:r>
    </w:p>
    <w:p w:rsidR="00317E85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>.2. Место проведения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платформа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9C05C2">
          <w:rPr>
            <w:rStyle w:val="a5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9C05C2" w:rsidRDefault="009C05C2" w:rsidP="009C05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участия, организации и проведения Фестиваля можно обращаться: Пустовалова Вега Вадимовна, 8-923-415-39-97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C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BD5" w:rsidRDefault="00466BD5"/>
    <w:sectPr w:rsidR="004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 w15:restartNumberingAfterBreak="0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2"/>
    <w:rsid w:val="000E55E3"/>
    <w:rsid w:val="00310132"/>
    <w:rsid w:val="00317E85"/>
    <w:rsid w:val="00466BD5"/>
    <w:rsid w:val="00504DCF"/>
    <w:rsid w:val="006F2BCA"/>
    <w:rsid w:val="009C05C2"/>
    <w:rsid w:val="00A572C4"/>
    <w:rsid w:val="00D25427"/>
    <w:rsid w:val="00E258E4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C9BE"/>
  <w15:chartTrackingRefBased/>
  <w15:docId w15:val="{A2498F7E-9131-4D1D-AFD5-0E964D6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5C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qFormat/>
    <w:rsid w:val="009C05C2"/>
    <w:pPr>
      <w:spacing w:after="0" w:line="240" w:lineRule="auto"/>
    </w:pPr>
  </w:style>
  <w:style w:type="character" w:customStyle="1" w:styleId="a4">
    <w:name w:val="Без интервала Знак"/>
    <w:link w:val="a3"/>
    <w:rsid w:val="009C05C2"/>
  </w:style>
  <w:style w:type="character" w:styleId="a5">
    <w:name w:val="Hyperlink"/>
    <w:basedOn w:val="a0"/>
    <w:uiPriority w:val="99"/>
    <w:unhideWhenUsed/>
    <w:rsid w:val="009C0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a_2005_11@mail.ru" TargetMode="External"/><Relationship Id="rId13" Type="http://schemas.openxmlformats.org/officeDocument/2006/relationships/hyperlink" Target="http://partner-unitwi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67fbf84f47e7323678dd197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berbank.com/sms/shpa/?cs=1392335029832&amp;psh=p&amp;did=171221578930200056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artner-unitwin.net/" TargetMode="External"/><Relationship Id="rId14" Type="http://schemas.openxmlformats.org/officeDocument/2006/relationships/hyperlink" Target="mailto:vega_2005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12</cp:revision>
  <dcterms:created xsi:type="dcterms:W3CDTF">2024-07-08T04:13:00Z</dcterms:created>
  <dcterms:modified xsi:type="dcterms:W3CDTF">2024-07-09T04:05:00Z</dcterms:modified>
</cp:coreProperties>
</file>