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</w:p>
    <w:p w:rsidR="00797813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2601C4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411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62" w:rsidRPr="002411A5" w:rsidRDefault="004C6D62" w:rsidP="004C6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2411A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</w:t>
      </w:r>
      <w:r w:rsidR="002411A5" w:rsidRPr="002411A5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17F" w:rsidRPr="002411A5" w:rsidRDefault="004C6D62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1317F" w:rsidRPr="002411A5"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 w:rsidRPr="002411A5">
        <w:rPr>
          <w:rFonts w:ascii="Times New Roman" w:eastAsia="Times New Roman" w:hAnsi="Times New Roman" w:cs="Times New Roman"/>
        </w:rPr>
        <w:t>в интересах</w:t>
      </w:r>
      <w:r w:rsidRPr="002411A5"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Информационно-методический центр г. Томска.</w:t>
      </w:r>
    </w:p>
    <w:p w:rsidR="000D6DB6" w:rsidRPr="002411A5" w:rsidRDefault="004C6D62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1.3. </w:t>
      </w:r>
      <w:r w:rsidR="000D6DB6" w:rsidRPr="002411A5">
        <w:rPr>
          <w:rFonts w:ascii="Times New Roman" w:hAnsi="Times New Roman" w:cs="Times New Roman"/>
          <w:sz w:val="24"/>
          <w:szCs w:val="24"/>
        </w:rPr>
        <w:t xml:space="preserve">Фестиваль проходит в режиме онлайн и очном (интерактивные площадки на базе МАОУ СОШ № 46 г. Томска для дошкольных образовательных учреждений) </w:t>
      </w:r>
    </w:p>
    <w:p w:rsidR="000D6DB6" w:rsidRPr="002411A5" w:rsidRDefault="000D6DB6" w:rsidP="002411A5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>1.4. Интерактивные площадки на базе МАОУ СОШ № 46 г. Томска для дошкольных образовательных учреждений организованы в рамках Всероссийской конференции по э</w:t>
      </w:r>
      <w:r w:rsidR="002411A5">
        <w:rPr>
          <w:rFonts w:ascii="Times New Roman" w:hAnsi="Times New Roman" w:cs="Times New Roman"/>
          <w:sz w:val="24"/>
          <w:szCs w:val="24"/>
        </w:rPr>
        <w:t xml:space="preserve">кологическому образованию </w:t>
      </w:r>
      <w:r w:rsidR="002411A5" w:rsidRPr="002411A5">
        <w:rPr>
          <w:rFonts w:ascii="Times New Roman" w:hAnsi="Times New Roman" w:cs="Times New Roman"/>
          <w:sz w:val="24"/>
          <w:szCs w:val="24"/>
        </w:rPr>
        <w:t>«Непрерывное экологическое</w:t>
      </w:r>
      <w:r w:rsidR="002411A5">
        <w:rPr>
          <w:rFonts w:ascii="Times New Roman" w:hAnsi="Times New Roman" w:cs="Times New Roman"/>
          <w:sz w:val="24"/>
          <w:szCs w:val="24"/>
        </w:rPr>
        <w:t xml:space="preserve"> </w:t>
      </w:r>
      <w:r w:rsidR="002411A5" w:rsidRPr="002411A5">
        <w:rPr>
          <w:rFonts w:ascii="Times New Roman" w:hAnsi="Times New Roman" w:cs="Times New Roman"/>
          <w:sz w:val="24"/>
          <w:szCs w:val="24"/>
        </w:rPr>
        <w:t>образование: проблемы, опыт, перспективы»</w:t>
      </w:r>
      <w:r w:rsidRPr="002411A5">
        <w:rPr>
          <w:rFonts w:ascii="Times New Roman" w:hAnsi="Times New Roman" w:cs="Times New Roman"/>
          <w:sz w:val="24"/>
          <w:szCs w:val="24"/>
        </w:rPr>
        <w:t>, которая состоится 1-2 ноября 2024 года в г. Томске, Её организаторы - Администрация Томской области и Неправительственный экологический фонд имени В.И. Вернадского.</w:t>
      </w:r>
    </w:p>
    <w:p w:rsidR="004C6D62" w:rsidRPr="002411A5" w:rsidRDefault="000D6DB6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1.5. </w:t>
      </w:r>
      <w:r w:rsidR="004C6D62" w:rsidRPr="002411A5">
        <w:rPr>
          <w:rFonts w:ascii="Times New Roman" w:hAnsi="Times New Roman" w:cs="Times New Roman"/>
          <w:sz w:val="24"/>
          <w:szCs w:val="24"/>
        </w:rPr>
        <w:t>В</w:t>
      </w:r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хештэг</w:t>
      </w:r>
      <w:r w:rsidR="0081317F" w:rsidRPr="002411A5">
        <w:rPr>
          <w:rFonts w:ascii="Times New Roman" w:hAnsi="Times New Roman" w:cs="Times New Roman"/>
          <w:bCs/>
          <w:sz w:val="24"/>
          <w:szCs w:val="24"/>
        </w:rPr>
        <w:t>и</w:t>
      </w:r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#сетевоепартнерствоУчимсяжитьучтойчиво!</w:t>
      </w:r>
      <w:r w:rsidR="0081317F" w:rsidRPr="00241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4C6D62" w:rsidRPr="002411A5" w:rsidRDefault="004C6D62" w:rsidP="004C6D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Цели Фестиваля</w:t>
      </w:r>
    </w:p>
    <w:p w:rsidR="00C877B6" w:rsidRPr="002411A5" w:rsidRDefault="00C877B6" w:rsidP="002411A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актуализация </w:t>
      </w:r>
      <w:r w:rsidRPr="002411A5"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:rsidR="00C877B6" w:rsidRPr="002411A5" w:rsidRDefault="00C877B6" w:rsidP="00C877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b/>
        </w:rPr>
        <w:t>Приглашаем к участию</w:t>
      </w:r>
      <w:r w:rsidRPr="002411A5"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Содержание Фестиваля</w:t>
      </w:r>
    </w:p>
    <w:p w:rsidR="002411A5" w:rsidRPr="002411A5" w:rsidRDefault="002411A5" w:rsidP="002411A5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1A5" w:rsidRDefault="002411A5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2411A5" w:rsidRP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4C6D62" w:rsidRPr="002411A5" w:rsidRDefault="000D6DB6" w:rsidP="00CD312F">
      <w:pPr>
        <w:pStyle w:val="1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Подробнее –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о тематике Фестиваля в Приложении № 1</w:t>
      </w:r>
    </w:p>
    <w:p w:rsidR="00CD312F" w:rsidRPr="002411A5" w:rsidRDefault="00CD312F" w:rsidP="0093750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312F" w:rsidRDefault="00CD312F" w:rsidP="00CD312F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12F"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проведение Фестиваля</w:t>
      </w:r>
    </w:p>
    <w:p w:rsidR="00CD312F" w:rsidRPr="00CD312F" w:rsidRDefault="00CD312F" w:rsidP="00CD312F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17F" w:rsidRPr="002411A5" w:rsidRDefault="00CD312F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II Всероссийский Фестиваль осуществляется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https://forms.yandex.ru/cloud/667fbf84f47e7323678dd197/</w:t>
      </w:r>
    </w:p>
    <w:p w:rsidR="0081317F" w:rsidRPr="002411A5" w:rsidRDefault="0081317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участия в Фестивале </w:t>
      </w:r>
      <w:r w:rsidR="000D6DB6" w:rsidRPr="002411A5">
        <w:rPr>
          <w:rFonts w:ascii="Times New Roman" w:eastAsia="Times New Roman" w:hAnsi="Times New Roman" w:cs="Times New Roman"/>
          <w:sz w:val="24"/>
          <w:szCs w:val="24"/>
        </w:rPr>
        <w:t>(подробнее в Программке, Приложение № 2).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1. Приветственный видеоролик (до 1 мин.). Требования к видеоролику в Программе Фестиваля.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2. Круглый стол Научного совета по проблемам экологического образования Российской академии образования (онлайн) «ОУР как системообразующий вектор обновления образования».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Мастерские Фестиваля. Осуществленная практическая разработка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другое), оформленная в виде страницы электронной газеты (размещен образец отдельным файлом). 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>Участие платное (Приложение 2)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4. Университет ОУР.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Видео-лекции ученых (онлайн/офлайн - видео записи лекций).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Выступления молодых ученых (онлайн/офлайн).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74" w:rsidRPr="002411A5" w:rsidRDefault="00CD312F" w:rsidP="00214374">
      <w:pPr>
        <w:pStyle w:val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Форум «</w:t>
      </w:r>
      <w:r w:rsidR="00214374" w:rsidRPr="002411A5">
        <w:rPr>
          <w:rFonts w:ascii="Times New Roman" w:eastAsia="Times New Roman" w:hAnsi="Times New Roman" w:cs="Times New Roman"/>
          <w:b/>
        </w:rPr>
        <w:t>Презентация методических разработок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D62" w:rsidRPr="006672C4" w:rsidRDefault="00CD312F" w:rsidP="004C6D62">
      <w:pPr>
        <w:pStyle w:val="10"/>
        <w:spacing w:after="0" w:line="240" w:lineRule="auto"/>
        <w:jc w:val="both"/>
        <w:rPr>
          <w:rStyle w:val="ab"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Конкурсы для обучающихся, студентов, педагогов, методистов (срок и формат подачи заявок согласно Положениям о конкурсах). 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 xml:space="preserve">Участие платное.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Положения о конкурсах размещены на сайте </w:t>
      </w:r>
      <w:hyperlink r:id="rId10" w:history="1">
        <w:r w:rsidR="004C6D62" w:rsidRPr="006672C4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http://partner-unitwin.net</w:t>
        </w:r>
      </w:hyperlink>
    </w:p>
    <w:p w:rsidR="004C6D62" w:rsidRPr="002411A5" w:rsidRDefault="004C6D62" w:rsidP="004C6D62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Сроки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проведения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 Сроки проведения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1-5 ноября 2024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2. Место проведения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платформы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2411A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http://partner-unitwin.net</w:t>
        </w:r>
      </w:hyperlink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</w:rPr>
          <w:t>http://moodle.imc.tomsk.ru/</w:t>
        </w:r>
      </w:hyperlink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17F" w:rsidRDefault="004C6D62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Для участия (докладчики, гости) необходимо пройти регистрацию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на II Всероссийский Фестиваль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3" w:history="1">
        <w:r w:rsidR="00CD312F" w:rsidRPr="008A395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</w:p>
    <w:p w:rsidR="000E4C50" w:rsidRPr="000E4C50" w:rsidRDefault="000E4C50" w:rsidP="000E4C5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Регистрация для интерактивных площадок на базе МАОУ СОШ № 46 г. Томска Секция «Реализация концепции экологического образования в системе общего образования: от теории к практике» Всероссийской конференции по экологическому образованию «Непрерывное экологическое образование: проблемы, опыт, перспективы» https://green.tsu.ru/neo/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1: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https://forms.yandex</w:t>
      </w:r>
      <w:r w:rsidR="005B2285">
        <w:rPr>
          <w:rFonts w:ascii="Times New Roman" w:eastAsia="Times New Roman" w:hAnsi="Times New Roman" w:cs="Times New Roman"/>
          <w:sz w:val="24"/>
          <w:szCs w:val="24"/>
        </w:rPr>
        <w:t>.ru/u/666c155fd046881e58d5605c/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2: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https://forms.yandex.ru/u/666659ff90fa7b747edbfcfb/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3: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https://forms.yandex.ru/cloud/666c0294eb61461a9c22ab02/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4: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https://forms.yandex.ru/u/666a8625068ff06279d52d31/ </w:t>
      </w:r>
    </w:p>
    <w:p w:rsid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5: https://forms.yandex.ru/u/666ab6d390fa7b072d750a1a/ </w:t>
      </w:r>
    </w:p>
    <w:p w:rsidR="004C6D62" w:rsidRPr="002411A5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6: https://forms.yandex.ru/u/666ab6d390fa7b072d750a1a/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Pr="002411A5" w:rsidRDefault="004C6D62" w:rsidP="004C6D62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4C6D62" w:rsidRPr="002411A5" w:rsidRDefault="004C6D62" w:rsidP="008244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По всем вопросам участия, организации и проведения Фестиваля можно обращаться:</w:t>
      </w:r>
      <w:r w:rsidR="00DB03F5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Пустовалова Вега Вадимовна, 8-923-415-39-97 </w:t>
      </w:r>
      <w:hyperlink r:id="rId14" w:history="1"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vega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_2005_11@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D3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7B6" w:rsidRPr="002411A5" w:rsidRDefault="00C877B6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877B6" w:rsidRPr="002411A5" w:rsidRDefault="00C877B6" w:rsidP="00C87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A5">
        <w:rPr>
          <w:rFonts w:ascii="Times New Roman" w:eastAsia="Times New Roman" w:hAnsi="Times New Roman" w:cs="Times New Roman"/>
          <w:sz w:val="28"/>
          <w:szCs w:val="28"/>
        </w:rPr>
        <w:t>О ТЕМАТИКЕ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EB4" w:rsidRPr="002411A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7E32" w:rsidRPr="002411A5">
        <w:rPr>
          <w:rFonts w:ascii="Times New Roman" w:eastAsia="Times New Roman" w:hAnsi="Times New Roman" w:cs="Times New Roman"/>
          <w:b/>
          <w:sz w:val="24"/>
          <w:szCs w:val="24"/>
        </w:rPr>
        <w:t>-5</w:t>
      </w:r>
      <w:r w:rsidR="00A03A81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="00753BB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, в Год семьи в России и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волонтерского движения в СНГ,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>на платформе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706FD8"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http://partner-unitwin.net</w:t>
        </w:r>
      </w:hyperlink>
      <w:r w:rsidR="00706FD8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состоится 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Фестиваль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их разработок по 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экологическому образованию 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в интересах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Фестиваль проводится в год </w:t>
      </w:r>
      <w:r w:rsidR="00A76C0C" w:rsidRPr="002411A5">
        <w:rPr>
          <w:rFonts w:ascii="Times New Roman" w:eastAsia="Times New Roman" w:hAnsi="Times New Roman" w:cs="Times New Roman"/>
          <w:b/>
          <w:sz w:val="24"/>
          <w:szCs w:val="24"/>
        </w:rPr>
        <w:t>300-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летия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со времени основания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Российской Академии наук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(1724)</w:t>
      </w:r>
      <w:r w:rsidR="00A567B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90-летия 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>со дня рождения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 Дмитрия Ивановича Менделеева</w:t>
      </w:r>
      <w:r w:rsidR="00BD5133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EEB" w:rsidRPr="002411A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1096" w:rsidRPr="002411A5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Образование в интересах устойчивого развития (ОУР) – международный вектор </w:t>
      </w:r>
      <w:r w:rsidR="007B2825" w:rsidRPr="002411A5">
        <w:rPr>
          <w:rFonts w:ascii="Times New Roman" w:eastAsia="Times New Roman" w:hAnsi="Times New Roman" w:cs="Times New Roman"/>
        </w:rPr>
        <w:t>развития образования</w:t>
      </w:r>
      <w:r w:rsidRPr="002411A5">
        <w:rPr>
          <w:rFonts w:ascii="Times New Roman" w:eastAsia="Times New Roman" w:hAnsi="Times New Roman" w:cs="Times New Roman"/>
        </w:rPr>
        <w:t xml:space="preserve"> во все</w:t>
      </w:r>
      <w:r w:rsidR="009A555D" w:rsidRPr="002411A5">
        <w:rPr>
          <w:rFonts w:ascii="Times New Roman" w:eastAsia="Times New Roman" w:hAnsi="Times New Roman" w:cs="Times New Roman"/>
        </w:rPr>
        <w:t>м</w:t>
      </w:r>
      <w:r w:rsidRPr="002411A5">
        <w:rPr>
          <w:rFonts w:ascii="Times New Roman" w:eastAsia="Times New Roman" w:hAnsi="Times New Roman" w:cs="Times New Roman"/>
        </w:rPr>
        <w:t xml:space="preserve"> </w:t>
      </w:r>
      <w:r w:rsidR="009A555D" w:rsidRPr="002411A5">
        <w:rPr>
          <w:rFonts w:ascii="Times New Roman" w:eastAsia="Times New Roman" w:hAnsi="Times New Roman" w:cs="Times New Roman"/>
        </w:rPr>
        <w:t xml:space="preserve">мире. Практически во всех странах </w:t>
      </w:r>
      <w:r w:rsidRPr="002411A5">
        <w:rPr>
          <w:rFonts w:ascii="Times New Roman" w:eastAsia="Times New Roman" w:hAnsi="Times New Roman" w:cs="Times New Roman"/>
        </w:rPr>
        <w:t>основой его реализации является экологическое образование</w:t>
      </w:r>
      <w:r w:rsidR="00A71EB4" w:rsidRPr="002411A5">
        <w:rPr>
          <w:rFonts w:ascii="Times New Roman" w:eastAsia="Times New Roman" w:hAnsi="Times New Roman" w:cs="Times New Roman"/>
        </w:rPr>
        <w:t xml:space="preserve"> и просвещение</w:t>
      </w:r>
      <w:r w:rsidR="009A555D" w:rsidRPr="002411A5">
        <w:rPr>
          <w:rFonts w:ascii="Times New Roman" w:eastAsia="Times New Roman" w:hAnsi="Times New Roman" w:cs="Times New Roman"/>
        </w:rPr>
        <w:t xml:space="preserve">, </w:t>
      </w:r>
      <w:r w:rsidR="00A71EB4" w:rsidRPr="002411A5">
        <w:rPr>
          <w:rFonts w:ascii="Times New Roman" w:eastAsia="Times New Roman" w:hAnsi="Times New Roman" w:cs="Times New Roman"/>
        </w:rPr>
        <w:t>воспитание экологической культуры</w:t>
      </w:r>
      <w:r w:rsidRPr="002411A5">
        <w:rPr>
          <w:rFonts w:ascii="Times New Roman" w:eastAsia="Times New Roman" w:hAnsi="Times New Roman" w:cs="Times New Roman"/>
        </w:rPr>
        <w:t>.</w:t>
      </w:r>
      <w:r w:rsidR="00266AF4" w:rsidRPr="002411A5">
        <w:rPr>
          <w:rFonts w:ascii="Times New Roman" w:eastAsia="Times New Roman" w:hAnsi="Times New Roman" w:cs="Times New Roman"/>
        </w:rPr>
        <w:t xml:space="preserve"> Важность этого направления образования зафиксирована в Конституции Российской Федерации (Глава 6.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2411A5">
        <w:rPr>
          <w:rFonts w:ascii="Times New Roman" w:eastAsia="Times New Roman" w:hAnsi="Times New Roman" w:cs="Times New Roman"/>
        </w:rPr>
        <w:t xml:space="preserve"> </w:t>
      </w:r>
    </w:p>
    <w:p w:rsidR="00281E70" w:rsidRPr="002411A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E4AD5" w:rsidRPr="002411A5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sz w:val="22"/>
          <w:szCs w:val="22"/>
        </w:rPr>
      </w:pPr>
      <w:r w:rsidRPr="002411A5">
        <w:rPr>
          <w:sz w:val="22"/>
          <w:szCs w:val="22"/>
        </w:rPr>
        <w:t>Э</w:t>
      </w:r>
      <w:r w:rsidR="00FA1096" w:rsidRPr="002411A5">
        <w:rPr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2411A5">
        <w:rPr>
          <w:sz w:val="22"/>
          <w:szCs w:val="22"/>
        </w:rPr>
        <w:t>(2021) и реализуется в соответствии с Концепцией</w:t>
      </w:r>
      <w:r w:rsidR="00FA1096" w:rsidRPr="002411A5">
        <w:rPr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 w:rsidRPr="002411A5">
        <w:rPr>
          <w:sz w:val="22"/>
          <w:szCs w:val="22"/>
        </w:rPr>
        <w:t xml:space="preserve">. </w:t>
      </w:r>
      <w:r w:rsidR="00281E70" w:rsidRPr="002411A5">
        <w:rPr>
          <w:sz w:val="22"/>
          <w:szCs w:val="22"/>
        </w:rPr>
        <w:t>Обеспечение экологической</w:t>
      </w:r>
      <w:r w:rsidRPr="002411A5">
        <w:rPr>
          <w:sz w:val="22"/>
          <w:szCs w:val="22"/>
        </w:rPr>
        <w:t xml:space="preserve"> </w:t>
      </w:r>
      <w:r w:rsidR="00281E70" w:rsidRPr="002411A5">
        <w:rPr>
          <w:sz w:val="22"/>
          <w:szCs w:val="22"/>
        </w:rPr>
        <w:t xml:space="preserve">безопасности страны, </w:t>
      </w:r>
      <w:r w:rsidRPr="002411A5">
        <w:rPr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2411A5">
        <w:rPr>
          <w:sz w:val="22"/>
          <w:szCs w:val="22"/>
        </w:rPr>
        <w:t xml:space="preserve">, </w:t>
      </w:r>
      <w:r w:rsidR="00281E70" w:rsidRPr="002411A5">
        <w:rPr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2411A5">
        <w:rPr>
          <w:sz w:val="22"/>
          <w:szCs w:val="22"/>
        </w:rPr>
        <w:t xml:space="preserve"> </w:t>
      </w:r>
    </w:p>
    <w:p w:rsidR="00015735" w:rsidRPr="002411A5" w:rsidRDefault="00015735" w:rsidP="006672C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21" w:rsidRPr="002411A5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Просим Вас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публикациях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о Фестивале </w:t>
      </w:r>
      <w:r w:rsidRPr="002411A5">
        <w:rPr>
          <w:rFonts w:ascii="Times New Roman" w:hAnsi="Times New Roman" w:cs="Times New Roman"/>
          <w:bCs/>
          <w:sz w:val="24"/>
          <w:szCs w:val="24"/>
        </w:rPr>
        <w:t>в социальных сетях использ</w:t>
      </w:r>
      <w:r w:rsidR="00ED3C2B" w:rsidRPr="002411A5">
        <w:rPr>
          <w:rFonts w:ascii="Times New Roman" w:hAnsi="Times New Roman" w:cs="Times New Roman"/>
          <w:bCs/>
          <w:sz w:val="24"/>
          <w:szCs w:val="24"/>
        </w:rPr>
        <w:t>уя</w:t>
      </w:r>
      <w:r w:rsidR="00797813" w:rsidRPr="002411A5">
        <w:rPr>
          <w:rFonts w:ascii="Times New Roman" w:hAnsi="Times New Roman" w:cs="Times New Roman"/>
          <w:bCs/>
          <w:sz w:val="24"/>
          <w:szCs w:val="24"/>
        </w:rPr>
        <w:t xml:space="preserve"> наши логотипы и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 хештэг</w:t>
      </w:r>
      <w:r w:rsidR="00797813" w:rsidRPr="002411A5">
        <w:rPr>
          <w:rFonts w:ascii="Times New Roman" w:hAnsi="Times New Roman" w:cs="Times New Roman"/>
          <w:bCs/>
          <w:sz w:val="24"/>
          <w:szCs w:val="24"/>
        </w:rPr>
        <w:t>и</w:t>
      </w:r>
      <w:r w:rsidR="00636208" w:rsidRPr="002411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1476F6" w:rsidRPr="002411A5">
        <w:rPr>
          <w:rFonts w:ascii="Times New Roman" w:hAnsi="Times New Roman" w:cs="Times New Roman"/>
          <w:b/>
          <w:bCs/>
          <w:sz w:val="24"/>
          <w:szCs w:val="24"/>
        </w:rPr>
        <w:t>сетевоепартнерство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Учимсяжитьучтойчиво!</w:t>
      </w:r>
    </w:p>
    <w:p w:rsidR="00997DE7" w:rsidRPr="002411A5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797813" w:rsidRPr="002411A5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noProof/>
        </w:rPr>
        <w:drawing>
          <wp:inline distT="0" distB="0" distL="0" distR="0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Pr="002411A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Pr="002411A5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4818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C13BD" w:rsidRPr="002411A5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мск</w:t>
            </w:r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образования в интересах устойчивого развития (далее 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>(например, ОУР в учебных проектах или ОУР в литературном творчестве, или природоподобные технологии в здоровьесберегающем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(Яндекс диск, hdd.ru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17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(онлайн)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9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lastRenderedPageBreak/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lastRenderedPageBreak/>
              <w:t xml:space="preserve">совета по проблемам экологического 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 xml:space="preserve">Размещено на сайте </w:t>
            </w:r>
            <w:hyperlink r:id="rId20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5B2285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оформленные в виде страницы электронной газеты с иллюстрациями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Два варианта отправки разработки в формате электронной газеты на конкурс Мастерских Фестиваля (используется один на выбор):</w:t>
            </w: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1. Пройдите общую регистрацию на II Всероссийский Фестиваль до 1 ноября 2024 г. по ссылке: https://forms.yandex.ru/cloud/667fbf84f47e7323678dd197/ и прикрепите разработку.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2. Практические разработки отправлять в оргкомитет до 1 ноября 2024 г. по адресу: vega_2005_11@mail.ru с темой письма «Фестиваль-2024. Мастерская».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15735" w:rsidRDefault="00F04F72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Разработка оформляется в формате Micro</w:t>
            </w:r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soft Power Point (приложение № 1</w:t>
            </w:r>
            <w:bookmarkStart w:id="1" w:name="_GoBack"/>
            <w:bookmarkEnd w:id="1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), допускаются фото, картинки, количество - до 10 страниц.</w:t>
            </w:r>
          </w:p>
          <w:p w:rsidR="006672C4" w:rsidRPr="002411A5" w:rsidRDefault="006672C4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46024A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F52729" w:rsidRPr="002411A5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(далее-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D421C" w:rsidRDefault="00AC2C7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FD421C">
              <w:rPr>
                <w:rFonts w:ascii="Times New Roman" w:hAnsi="Times New Roman" w:cs="Times New Roman"/>
              </w:rPr>
              <w:t xml:space="preserve">На Форуме </w:t>
            </w:r>
            <w:hyperlink r:id="rId21" w:history="1">
              <w:r w:rsidR="00273C99" w:rsidRPr="005B3958"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 w:rsidR="00273C99">
              <w:rPr>
                <w:rFonts w:ascii="Times New Roman" w:hAnsi="Times New Roman" w:cs="Times New Roman"/>
              </w:rPr>
              <w:t xml:space="preserve"> </w:t>
            </w:r>
            <w:r w:rsidRPr="00FD421C">
              <w:rPr>
                <w:rFonts w:ascii="Times New Roman" w:hAnsi="Times New Roman" w:cs="Times New Roman"/>
              </w:rPr>
              <w:t>р</w:t>
            </w:r>
            <w:r w:rsidR="0046024A" w:rsidRPr="00FD421C">
              <w:rPr>
                <w:rFonts w:ascii="Times New Roman" w:hAnsi="Times New Roman" w:cs="Times New Roman"/>
              </w:rPr>
              <w:t>азмещаются методические разработки</w:t>
            </w:r>
            <w:r w:rsidRPr="00FD421C">
              <w:rPr>
                <w:rFonts w:ascii="Times New Roman" w:hAnsi="Times New Roman" w:cs="Times New Roman"/>
              </w:rPr>
              <w:t xml:space="preserve"> с указанием авторства, места работы, региона, а также </w:t>
            </w:r>
            <w:r w:rsidR="0046024A" w:rsidRPr="00FD421C">
              <w:rPr>
                <w:rFonts w:ascii="Times New Roman" w:hAnsi="Times New Roman" w:cs="Times New Roman"/>
              </w:rPr>
              <w:t>комментарий к ним</w:t>
            </w:r>
            <w:r w:rsidR="00FD421C">
              <w:rPr>
                <w:rFonts w:ascii="Times New Roman" w:hAnsi="Times New Roman" w:cs="Times New Roman"/>
              </w:rPr>
              <w:t>. На Форуме вы можете представить не только ссылку 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22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3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196A3A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</w:t>
              </w:r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lastRenderedPageBreak/>
                <w:t>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В журнале «Экопоэзис: ЭКОГУМАНИТАРНЫЕ ТЕОРИЯ И ПРАКТИКА» ISSN 2713 – 1831 вышла статья: Пустоваловой В.В. </w:t>
            </w:r>
            <w:hyperlink r:id="rId25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Стертые метафоры в дискурсе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Экопоэзис: экогуманитарные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6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96A3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7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Всероссийского флешмоба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96A3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8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Всероссийская ЭкоАкция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Содействие проявлению гражданственности в действии, готовности к биосферосовместимому поведению в окружающей среде, минимизирующему свой «экологический след» через сбор, сортировку и переработку вторсырья. Экологическая акция направлена на решение глобальной ЦУР 12: «Обеспечение перехода к рациональным моделям потребления и производства» (</w:t>
            </w:r>
            <w:hyperlink r:id="rId29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96A3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0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96A3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1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«Экообъяснялки-экозагадалки»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Всероссийской конференции по экологическому</w:t>
            </w:r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196A3A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196A3A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3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ДО.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196A3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«Кедровое сердце Сибири – связь поколений» (региональных компонент в рамках реализации ФОП ДО)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196A3A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5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4. Викторина «Формирование основ экологической культуры дошкольников средствами произведений живописи в условиях реализации ФОП ДО»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погрузятся в вопросы формирования основ первичной эколого-культурной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196A3A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6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баттл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ДО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(для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7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«Экомакет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>формирования основ первичной эколого-культурной грамотности детей, их ценностных экологических (экоцентрических)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8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Межрегиональный конкурс для детей, подростков и молодежи «Наследие России: осенний экологический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9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5B2285">
        <w:rPr>
          <w:rFonts w:ascii="Times New Roman" w:eastAsia="Times New Roman" w:hAnsi="Times New Roman" w:cs="Times New Roman"/>
        </w:rPr>
        <w:t xml:space="preserve"> № 1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13" w:rsidRDefault="00927813" w:rsidP="00EB472F">
      <w:pPr>
        <w:spacing w:after="0" w:line="240" w:lineRule="auto"/>
      </w:pPr>
      <w:r>
        <w:separator/>
      </w:r>
    </w:p>
  </w:endnote>
  <w:endnote w:type="continuationSeparator" w:id="0">
    <w:p w:rsidR="00927813" w:rsidRDefault="0092781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13" w:rsidRDefault="00927813" w:rsidP="00EB472F">
      <w:pPr>
        <w:spacing w:after="0" w:line="240" w:lineRule="auto"/>
      </w:pPr>
      <w:r>
        <w:separator/>
      </w:r>
    </w:p>
  </w:footnote>
  <w:footnote w:type="continuationSeparator" w:id="0">
    <w:p w:rsidR="00927813" w:rsidRDefault="0092781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 w15:restartNumberingAfterBreak="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A3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73C99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6024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2285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672C4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44EC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27813"/>
    <w:rsid w:val="00936668"/>
    <w:rsid w:val="00937505"/>
    <w:rsid w:val="00942E0D"/>
    <w:rsid w:val="009437AE"/>
    <w:rsid w:val="0097176B"/>
    <w:rsid w:val="0097187F"/>
    <w:rsid w:val="00972B57"/>
    <w:rsid w:val="00981C9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C2C7C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C560C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74556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D421C"/>
    <w:rsid w:val="00FF24E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E3FD"/>
  <w15:docId w15:val="{58941078-E0F5-46CD-A510-7B1A26C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cloud/667fbf84f47e7323678dd197/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://partner-unitwin.net/wp-content/uploads/2022/05/%D0%93%D0%90%D0%97%D0%95%D0%A2%D0%90-1.pdf" TargetMode="External"/><Relationship Id="rId39" Type="http://schemas.openxmlformats.org/officeDocument/2006/relationships/hyperlink" Target="mailto:vega_2005_11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BghEh" TargetMode="External"/><Relationship Id="rId34" Type="http://schemas.openxmlformats.org/officeDocument/2006/relationships/hyperlink" Target="https://forms.yandex.ru/u/666659ff90fa7b747edbfcfb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" TargetMode="External"/><Relationship Id="rId17" Type="http://schemas.openxmlformats.org/officeDocument/2006/relationships/hyperlink" Target="mailto:vega_2005_11@mail.ru" TargetMode="External"/><Relationship Id="rId25" Type="http://schemas.openxmlformats.org/officeDocument/2006/relationships/hyperlink" Target="https://ecopoiesis.ru/aktualnoe/news_post/pustovalova-v-v-stertye-metafory-v-diskurse-obshchego-obrazovaniya" TargetMode="External"/><Relationship Id="rId33" Type="http://schemas.openxmlformats.org/officeDocument/2006/relationships/hyperlink" Target="https://forms.yandex.ru/u/666c155fd046881e58d5605c/" TargetMode="External"/><Relationship Id="rId38" Type="http://schemas.openxmlformats.org/officeDocument/2006/relationships/hyperlink" Target="https://forms.yandex.ru/u/666ab6d390fa7b072d750a1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s://clck.ru/3365CL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s://rutube.ru/video/908563771441d6f617496e8982ff8725/" TargetMode="External"/><Relationship Id="rId32" Type="http://schemas.openxmlformats.org/officeDocument/2006/relationships/hyperlink" Target="https://green.tsu.ru/neo/" TargetMode="External"/><Relationship Id="rId37" Type="http://schemas.openxmlformats.org/officeDocument/2006/relationships/hyperlink" Target="https://forms.yandex.ru/u/666ab6d390fa7b072d750a1a/" TargetMode="External"/><Relationship Id="rId40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" TargetMode="External"/><Relationship Id="rId23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8" Type="http://schemas.openxmlformats.org/officeDocument/2006/relationships/hyperlink" Target="http://partner-unitwin.net/archives/12958" TargetMode="External"/><Relationship Id="rId36" Type="http://schemas.openxmlformats.org/officeDocument/2006/relationships/hyperlink" Target="https://forms.yandex.ru/u/666a8625068ff06279d52d31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" TargetMode="External"/><Relationship Id="rId31" Type="http://schemas.openxmlformats.org/officeDocument/2006/relationships/hyperlink" Target="https://vk.com/video/playlist/164829609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ga_2005_11@mail.ru" TargetMode="External"/><Relationship Id="rId22" Type="http://schemas.openxmlformats.org/officeDocument/2006/relationships/hyperlink" Target="http://partner-unitwin.net/wp-content/uploads/2024/03/LO_final_03.pdf" TargetMode="External"/><Relationship Id="rId27" Type="http://schemas.openxmlformats.org/officeDocument/2006/relationships/hyperlink" Target="https://vk.com/video/playlist/164829609_3" TargetMode="External"/><Relationship Id="rId30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35" Type="http://schemas.openxmlformats.org/officeDocument/2006/relationships/hyperlink" Target="https://forms.yandex.ru/cloud/666c0294eb61461a9c22ab0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29DF-43DA-4899-833C-7A76060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Вега Вадимовна Пустовалова</cp:lastModifiedBy>
  <cp:revision>6</cp:revision>
  <dcterms:created xsi:type="dcterms:W3CDTF">2024-07-04T08:43:00Z</dcterms:created>
  <dcterms:modified xsi:type="dcterms:W3CDTF">2024-07-08T04:55:00Z</dcterms:modified>
</cp:coreProperties>
</file>