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56" w:rsidRDefault="00C20E56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C20E56" w:rsidRDefault="00C20E56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D043A2" w:rsidRPr="00BA26AB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A26AB">
        <w:rPr>
          <w:rFonts w:ascii="Times New Roman" w:hAnsi="Times New Roman" w:cs="Times New Roman"/>
          <w:b/>
          <w:caps/>
          <w:sz w:val="28"/>
          <w:szCs w:val="24"/>
        </w:rPr>
        <w:t>МИНИСТЕРСТВО ПРОСВЕЩЕНИЯ РОССИЙСКОЙ ФЕДЕРАЦИИ</w:t>
      </w:r>
    </w:p>
    <w:p w:rsidR="0081162D" w:rsidRDefault="0081162D" w:rsidP="003717F4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043A2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A26AB">
        <w:rPr>
          <w:rFonts w:ascii="Times New Roman" w:hAnsi="Times New Roman" w:cs="Times New Roman"/>
          <w:b/>
          <w:caps/>
          <w:sz w:val="26"/>
          <w:szCs w:val="26"/>
        </w:rPr>
        <w:t>ИНСТИТУТ СТРАТЕГИИ РАЗВИТИЯ ОБРАЗОВАНИЯ</w:t>
      </w:r>
    </w:p>
    <w:p w:rsidR="003717F4" w:rsidRPr="00BA26AB" w:rsidRDefault="003717F4" w:rsidP="003717F4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043A2" w:rsidRPr="003717F4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17F4">
        <w:rPr>
          <w:rFonts w:ascii="Times New Roman" w:hAnsi="Times New Roman" w:cs="Times New Roman"/>
          <w:b/>
          <w:caps/>
          <w:sz w:val="24"/>
          <w:szCs w:val="24"/>
        </w:rPr>
        <w:t>Российское сетевое партнерство педагогов</w:t>
      </w:r>
    </w:p>
    <w:p w:rsidR="00D043A2" w:rsidRPr="00BA26AB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Cs w:val="24"/>
        </w:rPr>
      </w:pPr>
      <w:r w:rsidRPr="003717F4">
        <w:rPr>
          <w:rFonts w:ascii="Times New Roman" w:hAnsi="Times New Roman" w:cs="Times New Roman"/>
          <w:b/>
          <w:caps/>
          <w:sz w:val="24"/>
          <w:szCs w:val="24"/>
        </w:rPr>
        <w:t>«учимся жить устойчиво в глобальном мире»</w:t>
      </w:r>
    </w:p>
    <w:p w:rsidR="00A54B81" w:rsidRPr="008364FA" w:rsidRDefault="00A54B81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64FA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__________________________________________________________________</w:t>
      </w:r>
    </w:p>
    <w:p w:rsidR="00A53717" w:rsidRDefault="00A53717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D043A2" w:rsidRPr="00D043A2" w:rsidRDefault="0081162D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приглашаЮ</w:t>
      </w:r>
      <w:r w:rsidR="00D043A2" w:rsidRPr="00D043A2">
        <w:rPr>
          <w:rFonts w:ascii="Times New Roman" w:hAnsi="Times New Roman" w:cs="Times New Roman"/>
          <w:b/>
          <w:caps/>
          <w:sz w:val="28"/>
          <w:szCs w:val="24"/>
        </w:rPr>
        <w:t xml:space="preserve">т к ОНЛАЙН участию </w:t>
      </w:r>
    </w:p>
    <w:p w:rsidR="00D043A2" w:rsidRDefault="00D043A2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ФОКУС-ГРУППЕ</w:t>
      </w:r>
      <w:proofErr w:type="gramEnd"/>
    </w:p>
    <w:p w:rsidR="00A54B81" w:rsidRPr="008364FA" w:rsidRDefault="0081162D" w:rsidP="0081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E74422" w:rsidRDefault="00A54B81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FA">
        <w:rPr>
          <w:rFonts w:ascii="Times New Roman" w:hAnsi="Times New Roman" w:cs="Times New Roman"/>
          <w:b/>
          <w:sz w:val="28"/>
          <w:szCs w:val="28"/>
        </w:rPr>
        <w:t>«</w:t>
      </w:r>
      <w:r w:rsidRPr="008364FA">
        <w:rPr>
          <w:rFonts w:ascii="Times New Roman" w:hAnsi="Times New Roman" w:cs="Times New Roman"/>
          <w:b/>
          <w:caps/>
          <w:sz w:val="28"/>
          <w:szCs w:val="28"/>
        </w:rPr>
        <w:t>Потенциал общеобразовательной организации в формирован</w:t>
      </w:r>
      <w:proofErr w:type="gramStart"/>
      <w:r w:rsidRPr="008364FA">
        <w:rPr>
          <w:rFonts w:ascii="Times New Roman" w:hAnsi="Times New Roman" w:cs="Times New Roman"/>
          <w:b/>
          <w:caps/>
          <w:sz w:val="28"/>
          <w:szCs w:val="28"/>
        </w:rPr>
        <w:t>ии у о</w:t>
      </w:r>
      <w:proofErr w:type="gramEnd"/>
      <w:r w:rsidRPr="008364FA">
        <w:rPr>
          <w:rFonts w:ascii="Times New Roman" w:hAnsi="Times New Roman" w:cs="Times New Roman"/>
          <w:b/>
          <w:caps/>
          <w:sz w:val="28"/>
          <w:szCs w:val="28"/>
        </w:rPr>
        <w:t>бучающихся на уровне начального общего образования традиционных российских ценностей</w:t>
      </w:r>
      <w:r w:rsidRPr="008364FA">
        <w:rPr>
          <w:rFonts w:ascii="Times New Roman" w:hAnsi="Times New Roman" w:cs="Times New Roman"/>
          <w:b/>
          <w:sz w:val="28"/>
          <w:szCs w:val="28"/>
        </w:rPr>
        <w:t>»</w:t>
      </w:r>
      <w:r w:rsidR="0081162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1162D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которая состоится</w:t>
      </w:r>
    </w:p>
    <w:p w:rsidR="00D043A2" w:rsidRDefault="003717F4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D043A2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043A2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="0081162D">
        <w:rPr>
          <w:rFonts w:ascii="Times New Roman" w:hAnsi="Times New Roman" w:cs="Times New Roman"/>
          <w:b/>
          <w:sz w:val="28"/>
          <w:szCs w:val="28"/>
        </w:rPr>
        <w:t xml:space="preserve">, 10 час </w:t>
      </w:r>
      <w:proofErr w:type="spellStart"/>
      <w:r w:rsidR="0081162D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</w:p>
    <w:p w:rsidR="0081162D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364FA" w:rsidRDefault="003717F4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17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r w:rsidR="00D043A2" w:rsidRPr="00A5371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сылка </w:t>
      </w:r>
      <w:r w:rsidRPr="00A53717">
        <w:rPr>
          <w:rFonts w:ascii="Times New Roman" w:hAnsi="Times New Roman" w:cs="Times New Roman"/>
          <w:b/>
          <w:sz w:val="28"/>
          <w:szCs w:val="28"/>
          <w:highlight w:val="yellow"/>
        </w:rPr>
        <w:t>будет уточнена</w:t>
      </w:r>
      <w:r w:rsidR="00D04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7F4" w:rsidRDefault="003717F4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AB" w:rsidRDefault="00BA26AB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фокус-группы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1,5 час.</w:t>
      </w:r>
    </w:p>
    <w:p w:rsidR="00BA26AB" w:rsidRDefault="00BA26AB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F4" w:rsidRDefault="003717F4" w:rsidP="0037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A26AB">
        <w:rPr>
          <w:rFonts w:ascii="Times New Roman" w:hAnsi="Times New Roman" w:cs="Times New Roman"/>
          <w:b/>
          <w:sz w:val="28"/>
          <w:szCs w:val="28"/>
        </w:rPr>
        <w:t>и</w:t>
      </w:r>
      <w:r w:rsidR="00A54B81" w:rsidRPr="008364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54B81" w:rsidRPr="008364FA">
        <w:rPr>
          <w:rFonts w:ascii="Times New Roman" w:hAnsi="Times New Roman" w:cs="Times New Roman"/>
          <w:b/>
          <w:sz w:val="28"/>
          <w:szCs w:val="28"/>
        </w:rPr>
        <w:t>фокус-группы</w:t>
      </w:r>
      <w:proofErr w:type="spellEnd"/>
      <w:proofErr w:type="gramEnd"/>
      <w:r w:rsidR="00A54B81" w:rsidRPr="008364FA">
        <w:rPr>
          <w:rFonts w:ascii="Times New Roman" w:hAnsi="Times New Roman" w:cs="Times New Roman"/>
          <w:sz w:val="28"/>
          <w:szCs w:val="28"/>
        </w:rPr>
        <w:t>:</w:t>
      </w:r>
    </w:p>
    <w:p w:rsidR="008364FA" w:rsidRPr="003717F4" w:rsidRDefault="00A54B81" w:rsidP="003717F4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F4" w:rsidRPr="008364FA" w:rsidRDefault="003717F4" w:rsidP="003717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общеобразовательной организации (завуч по начальной школе), </w:t>
      </w:r>
    </w:p>
    <w:p w:rsidR="003717F4" w:rsidRPr="008364FA" w:rsidRDefault="003717F4" w:rsidP="003717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учителя начальных классов, </w:t>
      </w:r>
    </w:p>
    <w:p w:rsidR="003717F4" w:rsidRPr="008364FA" w:rsidRDefault="003717F4" w:rsidP="003717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внеурочную, воспитательную деятельность, реализацию программ дополнительного образования в начальной школе.</w:t>
      </w:r>
    </w:p>
    <w:p w:rsidR="003717F4" w:rsidRPr="008364FA" w:rsidRDefault="003717F4" w:rsidP="003717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B81" w:rsidRDefault="00A54B81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F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717F4" w:rsidRPr="008364FA" w:rsidRDefault="003717F4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9C" w:rsidRDefault="00A54B81" w:rsidP="003717F4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8364FA">
        <w:rPr>
          <w:rFonts w:ascii="Times New Roman" w:hAnsi="Times New Roman" w:cs="Times New Roman"/>
          <w:sz w:val="28"/>
          <w:szCs w:val="28"/>
        </w:rPr>
        <w:t xml:space="preserve">Обсуждение потенциала общеобразовательной организации в формировании у обучающихся </w:t>
      </w:r>
      <w:r w:rsidR="0074079C" w:rsidRPr="008364FA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традиционных российских ценностей в </w:t>
      </w:r>
      <w:proofErr w:type="spellStart"/>
      <w:r w:rsidR="0074079C" w:rsidRPr="008364FA">
        <w:rPr>
          <w:rFonts w:ascii="Times New Roman" w:hAnsi="Times New Roman" w:cs="Times New Roman"/>
          <w:sz w:val="28"/>
          <w:szCs w:val="28"/>
        </w:rPr>
        <w:t>фокус-группе</w:t>
      </w:r>
      <w:proofErr w:type="spellEnd"/>
      <w:r w:rsidR="0074079C" w:rsidRPr="008364FA">
        <w:rPr>
          <w:rFonts w:ascii="Times New Roman" w:hAnsi="Times New Roman" w:cs="Times New Roman"/>
          <w:sz w:val="28"/>
          <w:szCs w:val="28"/>
        </w:rPr>
        <w:t xml:space="preserve"> проводится в  рамках проекта «Формирование традиционных российских духовно-нравственных ценностей в общеобразовательной школе</w:t>
      </w:r>
      <w:r w:rsidR="0074079C" w:rsidRPr="008364FA">
        <w:rPr>
          <w:rFonts w:ascii="Times New Roman" w:hAnsi="Times New Roman" w:cs="Times New Roman"/>
          <w:caps/>
          <w:sz w:val="28"/>
          <w:szCs w:val="28"/>
        </w:rPr>
        <w:t>» ФГБНУ «</w:t>
      </w:r>
      <w:r w:rsidR="0074079C" w:rsidRPr="008364FA">
        <w:rPr>
          <w:rFonts w:ascii="Times New Roman" w:hAnsi="Times New Roman" w:cs="Times New Roman"/>
          <w:sz w:val="28"/>
          <w:szCs w:val="28"/>
        </w:rPr>
        <w:t>Институт стратегии развития образования</w:t>
      </w:r>
      <w:r w:rsidR="0074079C" w:rsidRPr="008364FA">
        <w:rPr>
          <w:rFonts w:ascii="Times New Roman" w:hAnsi="Times New Roman" w:cs="Times New Roman"/>
          <w:caps/>
          <w:sz w:val="28"/>
          <w:szCs w:val="28"/>
        </w:rPr>
        <w:t xml:space="preserve">» </w:t>
      </w:r>
      <w:proofErr w:type="gramEnd"/>
    </w:p>
    <w:p w:rsidR="003717F4" w:rsidRDefault="003717F4" w:rsidP="003717F4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20E56" w:rsidRDefault="00C20E56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E56" w:rsidRDefault="00C20E56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 всем, кто прислал ответы письменно!</w:t>
      </w:r>
    </w:p>
    <w:p w:rsidR="00C20E56" w:rsidRPr="00C20E56" w:rsidRDefault="00C20E56" w:rsidP="003717F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3717F4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 ВОПРОСОВ</w:t>
      </w:r>
      <w:r w:rsidR="003717F4" w:rsidRPr="008364FA">
        <w:rPr>
          <w:rFonts w:ascii="Times New Roman" w:hAnsi="Times New Roman" w:cs="Times New Roman"/>
          <w:b/>
          <w:sz w:val="28"/>
          <w:szCs w:val="28"/>
        </w:rPr>
        <w:t xml:space="preserve"> ДЛЯ ОБСУЖДЕНИЯ</w:t>
      </w:r>
      <w:r w:rsidR="00C20E56">
        <w:rPr>
          <w:rFonts w:ascii="Times New Roman" w:hAnsi="Times New Roman" w:cs="Times New Roman"/>
          <w:b/>
          <w:sz w:val="28"/>
          <w:szCs w:val="28"/>
        </w:rPr>
        <w:t xml:space="preserve"> ОНЛАЙН:</w:t>
      </w:r>
    </w:p>
    <w:p w:rsidR="0081162D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62D" w:rsidRPr="008364FA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717F4" w:rsidRPr="008364FA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Помогает ли современный учебник решать задачу приобщения младших школьников к традиционным российским ценностям? 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4FA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8364FA">
        <w:rPr>
          <w:rFonts w:ascii="Times New Roman" w:hAnsi="Times New Roman" w:cs="Times New Roman"/>
          <w:sz w:val="28"/>
          <w:szCs w:val="28"/>
        </w:rPr>
        <w:t xml:space="preserve"> каких учебных предметов в наибольшей и наименьшей степени влияет на формирование ценностных установок у детей? </w:t>
      </w:r>
    </w:p>
    <w:p w:rsidR="0081162D" w:rsidRPr="0081162D" w:rsidRDefault="0081162D" w:rsidP="0081162D">
      <w:pPr>
        <w:pStyle w:val="a3"/>
        <w:spacing w:after="0"/>
        <w:ind w:left="14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2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Какие направления, формы, методы внеурочной деятельности и дополнительного образования в наибольшей мере способствуют формированию у детей ценностных установок, а какие – нет?</w:t>
      </w:r>
    </w:p>
    <w:p w:rsidR="0081162D" w:rsidRPr="008364FA" w:rsidRDefault="0081162D" w:rsidP="0081162D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Как должны учитываться возрастные особенности младших школьников в формировании у них ценностных установок в процессе обучения?</w:t>
      </w:r>
    </w:p>
    <w:p w:rsidR="0081162D" w:rsidRPr="0081162D" w:rsidRDefault="0081162D" w:rsidP="0081162D">
      <w:pPr>
        <w:pStyle w:val="a3"/>
        <w:spacing w:after="0"/>
        <w:ind w:left="142" w:hanging="14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3</w:t>
      </w:r>
    </w:p>
    <w:p w:rsidR="0081162D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В какой мере традиционные российские ценности определяют </w:t>
      </w:r>
      <w:r w:rsidR="0081162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8364FA">
        <w:rPr>
          <w:rFonts w:ascii="Times New Roman" w:hAnsi="Times New Roman" w:cs="Times New Roman"/>
          <w:sz w:val="28"/>
          <w:szCs w:val="28"/>
        </w:rPr>
        <w:t xml:space="preserve">уклад школьной жизни? 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Реализуются ли они через правила поведения, взаимодействия участников образовательных отношений? Как узнают дети о правилах поведения и нормах взаимодействия в школе?</w:t>
      </w:r>
    </w:p>
    <w:p w:rsidR="0081162D" w:rsidRDefault="0081162D" w:rsidP="00811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62D" w:rsidRPr="0081162D" w:rsidRDefault="0081162D" w:rsidP="0081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4</w:t>
      </w:r>
    </w:p>
    <w:p w:rsidR="0081162D" w:rsidRPr="008364FA" w:rsidRDefault="0081162D" w:rsidP="0081162D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Что способствует, а что препятствует реализации потенциала внеурочной деятельности и дополнительного образования в приобщении младших школьников к традиционным российским ценностям? </w:t>
      </w:r>
    </w:p>
    <w:p w:rsidR="0081162D" w:rsidRPr="008364FA" w:rsidRDefault="0081162D" w:rsidP="0081162D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В чем заключаются основные трудности педагогических работников в организации работы по приобщению младших школьников к традиционным российским ценностям?</w:t>
      </w:r>
    </w:p>
    <w:p w:rsidR="0081162D" w:rsidRDefault="0081162D" w:rsidP="0081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62D" w:rsidRPr="0081162D" w:rsidRDefault="0081162D" w:rsidP="0081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5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В чем особый потенциал семьи как социального партнера школы в решении задачи приобщения младших школьников к традиционным российским ценностям?</w:t>
      </w:r>
    </w:p>
    <w:p w:rsidR="0081162D" w:rsidRPr="008364FA" w:rsidRDefault="0081162D" w:rsidP="0081162D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26AB" w:rsidRPr="008364FA" w:rsidRDefault="00BA26AB" w:rsidP="00371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6AB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BA26AB" w:rsidRPr="008364FA" w:rsidSect="00C20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BB" w:rsidRDefault="007F0BBB" w:rsidP="005F5133">
      <w:pPr>
        <w:spacing w:after="0" w:line="240" w:lineRule="auto"/>
      </w:pPr>
      <w:r>
        <w:separator/>
      </w:r>
    </w:p>
  </w:endnote>
  <w:endnote w:type="continuationSeparator" w:id="0">
    <w:p w:rsidR="007F0BBB" w:rsidRDefault="007F0BBB" w:rsidP="005F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BB" w:rsidRDefault="007F0BBB" w:rsidP="005F5133">
      <w:pPr>
        <w:spacing w:after="0" w:line="240" w:lineRule="auto"/>
      </w:pPr>
      <w:r>
        <w:separator/>
      </w:r>
    </w:p>
  </w:footnote>
  <w:footnote w:type="continuationSeparator" w:id="0">
    <w:p w:rsidR="007F0BBB" w:rsidRDefault="007F0BBB" w:rsidP="005F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ED0"/>
    <w:multiLevelType w:val="hybridMultilevel"/>
    <w:tmpl w:val="169CB4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8F5ADC"/>
    <w:multiLevelType w:val="hybridMultilevel"/>
    <w:tmpl w:val="C86A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77A5"/>
    <w:multiLevelType w:val="hybridMultilevel"/>
    <w:tmpl w:val="B18E2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43451F"/>
    <w:multiLevelType w:val="hybridMultilevel"/>
    <w:tmpl w:val="124C37A8"/>
    <w:lvl w:ilvl="0" w:tplc="81AAF9A4">
      <w:start w:val="1"/>
      <w:numFmt w:val="bullet"/>
      <w:lvlText w:val="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732591"/>
    <w:multiLevelType w:val="hybridMultilevel"/>
    <w:tmpl w:val="D90A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81"/>
    <w:rsid w:val="00051918"/>
    <w:rsid w:val="00054016"/>
    <w:rsid w:val="00062E24"/>
    <w:rsid w:val="0020752C"/>
    <w:rsid w:val="00213F48"/>
    <w:rsid w:val="003717F4"/>
    <w:rsid w:val="003B75D9"/>
    <w:rsid w:val="003C2DE3"/>
    <w:rsid w:val="00402880"/>
    <w:rsid w:val="004D3D39"/>
    <w:rsid w:val="0059020A"/>
    <w:rsid w:val="005F5133"/>
    <w:rsid w:val="0065692D"/>
    <w:rsid w:val="00656F44"/>
    <w:rsid w:val="006D0000"/>
    <w:rsid w:val="0074079C"/>
    <w:rsid w:val="007B7592"/>
    <w:rsid w:val="007F0BBB"/>
    <w:rsid w:val="0081162D"/>
    <w:rsid w:val="008364FA"/>
    <w:rsid w:val="00883188"/>
    <w:rsid w:val="00A53717"/>
    <w:rsid w:val="00A54B81"/>
    <w:rsid w:val="00AA044F"/>
    <w:rsid w:val="00AD2068"/>
    <w:rsid w:val="00B41D9A"/>
    <w:rsid w:val="00B709D0"/>
    <w:rsid w:val="00B73F11"/>
    <w:rsid w:val="00BA26AB"/>
    <w:rsid w:val="00BF5874"/>
    <w:rsid w:val="00C20E56"/>
    <w:rsid w:val="00C4755A"/>
    <w:rsid w:val="00C77EF1"/>
    <w:rsid w:val="00D043A2"/>
    <w:rsid w:val="00D36BD6"/>
    <w:rsid w:val="00DB5A42"/>
    <w:rsid w:val="00E7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133"/>
  </w:style>
  <w:style w:type="paragraph" w:styleId="a6">
    <w:name w:val="footer"/>
    <w:basedOn w:val="a"/>
    <w:link w:val="a7"/>
    <w:uiPriority w:val="99"/>
    <w:semiHidden/>
    <w:unhideWhenUsed/>
    <w:rsid w:val="005F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2303</Characters>
  <Application>Microsoft Office Word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</cp:lastModifiedBy>
  <cp:revision>2</cp:revision>
  <dcterms:created xsi:type="dcterms:W3CDTF">2024-03-18T16:20:00Z</dcterms:created>
  <dcterms:modified xsi:type="dcterms:W3CDTF">2024-03-18T16:20:00Z</dcterms:modified>
</cp:coreProperties>
</file>