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CA" w:rsidRPr="004B1DCA" w:rsidRDefault="004B1DCA" w:rsidP="004B1D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1DCA">
        <w:rPr>
          <w:rFonts w:ascii="Times New Roman" w:hAnsi="Times New Roman" w:cs="Times New Roman"/>
          <w:b/>
          <w:sz w:val="24"/>
          <w:szCs w:val="24"/>
        </w:rPr>
        <w:t>Переговорная площадка</w:t>
      </w:r>
    </w:p>
    <w:p w:rsidR="004B1DCA" w:rsidRPr="004B1DCA" w:rsidRDefault="004B1DCA" w:rsidP="004B1D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1DCA">
        <w:rPr>
          <w:rFonts w:ascii="Times New Roman" w:hAnsi="Times New Roman" w:cs="Times New Roman"/>
          <w:b/>
          <w:sz w:val="24"/>
          <w:szCs w:val="24"/>
        </w:rPr>
        <w:t xml:space="preserve"> "Реализация экологического образования в условиях</w:t>
      </w:r>
    </w:p>
    <w:p w:rsidR="00B559F6" w:rsidRDefault="004B1DCA" w:rsidP="004B1D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1DCA">
        <w:rPr>
          <w:rFonts w:ascii="Times New Roman" w:hAnsi="Times New Roman" w:cs="Times New Roman"/>
          <w:b/>
          <w:sz w:val="24"/>
          <w:szCs w:val="24"/>
        </w:rPr>
        <w:t xml:space="preserve"> единого образовательного пространства"</w:t>
      </w:r>
    </w:p>
    <w:p w:rsidR="004B1DCA" w:rsidRDefault="004B1DCA" w:rsidP="004B1D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1DCA" w:rsidRPr="004B1DCA" w:rsidRDefault="004B1DCA" w:rsidP="004B1D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1DCA" w:rsidRDefault="004B1DCA" w:rsidP="004B1D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B1DCA">
        <w:rPr>
          <w:rFonts w:ascii="Times New Roman" w:hAnsi="Times New Roman" w:cs="Times New Roman"/>
          <w:sz w:val="28"/>
          <w:szCs w:val="28"/>
        </w:rPr>
        <w:t>Шелковникова</w:t>
      </w:r>
      <w:proofErr w:type="spellEnd"/>
      <w:r w:rsidRPr="004B1DCA">
        <w:rPr>
          <w:rFonts w:ascii="Times New Roman" w:hAnsi="Times New Roman" w:cs="Times New Roman"/>
          <w:sz w:val="28"/>
          <w:szCs w:val="28"/>
        </w:rPr>
        <w:t xml:space="preserve"> А.Н., </w:t>
      </w:r>
    </w:p>
    <w:p w:rsidR="004B1DCA" w:rsidRPr="004B1DCA" w:rsidRDefault="004B1DCA" w:rsidP="004B1D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1DCA">
        <w:rPr>
          <w:rFonts w:ascii="Times New Roman" w:hAnsi="Times New Roman" w:cs="Times New Roman"/>
          <w:sz w:val="28"/>
          <w:szCs w:val="28"/>
        </w:rPr>
        <w:t>учитель ИЗО МБОУ "СОШ №45" г.Братск</w:t>
      </w:r>
    </w:p>
    <w:p w:rsidR="004B1DCA" w:rsidRDefault="004B1DCA" w:rsidP="004B1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80E" w:rsidRDefault="009C080E" w:rsidP="009C08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080E" w:rsidRDefault="009C080E" w:rsidP="009C08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 предмета ИЗО</w:t>
      </w:r>
    </w:p>
    <w:p w:rsidR="004B1DCA" w:rsidRDefault="009C080E" w:rsidP="009C08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формировании экологической культуры обучающихся</w:t>
      </w:r>
    </w:p>
    <w:p w:rsidR="004B1DCA" w:rsidRPr="004B1DCA" w:rsidRDefault="004B1DCA" w:rsidP="004B1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DCA">
        <w:rPr>
          <w:rFonts w:ascii="Times New Roman" w:hAnsi="Times New Roman" w:cs="Times New Roman"/>
          <w:sz w:val="28"/>
          <w:szCs w:val="28"/>
        </w:rPr>
        <w:t>Добрый день, коллеги!</w:t>
      </w:r>
    </w:p>
    <w:p w:rsidR="004B1DCA" w:rsidRDefault="004B1DCA" w:rsidP="004B1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DCA">
        <w:rPr>
          <w:rFonts w:ascii="Times New Roman" w:hAnsi="Times New Roman" w:cs="Times New Roman"/>
          <w:sz w:val="28"/>
          <w:szCs w:val="28"/>
        </w:rPr>
        <w:t xml:space="preserve">Внимательное изучение федеральных образовательных программ показало, что </w:t>
      </w:r>
      <w:r w:rsidRPr="004B1DCA">
        <w:rPr>
          <w:rFonts w:ascii="Times New Roman" w:hAnsi="Times New Roman" w:cs="Times New Roman"/>
          <w:i/>
          <w:sz w:val="28"/>
          <w:szCs w:val="28"/>
        </w:rPr>
        <w:t>Концепция экологического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органично вписывается в программы предметной области "Искусство".</w:t>
      </w:r>
    </w:p>
    <w:p w:rsidR="001D6995" w:rsidRPr="001D6995" w:rsidRDefault="001D6995" w:rsidP="001D6995">
      <w:pPr>
        <w:pStyle w:val="2"/>
        <w:shd w:val="clear" w:color="auto" w:fill="auto"/>
        <w:tabs>
          <w:tab w:val="left" w:pos="9780"/>
        </w:tabs>
        <w:spacing w:before="0" w:after="0" w:line="240" w:lineRule="auto"/>
        <w:ind w:left="23" w:right="-143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1D6995">
        <w:rPr>
          <w:rStyle w:val="1"/>
          <w:rFonts w:ascii="Times New Roman" w:hAnsi="Times New Roman" w:cs="Times New Roman"/>
          <w:sz w:val="28"/>
          <w:szCs w:val="28"/>
        </w:rPr>
        <w:t>Изобразительная культура рассматривается как живое, творческое явление, которое развивается и включается в современную жизнь подрастающих поколений.</w:t>
      </w:r>
      <w:r w:rsidRPr="001D6995">
        <w:rPr>
          <w:rFonts w:ascii="Times New Roman" w:hAnsi="Times New Roman" w:cs="Times New Roman"/>
          <w:sz w:val="28"/>
          <w:szCs w:val="28"/>
        </w:rPr>
        <w:t xml:space="preserve"> </w:t>
      </w:r>
      <w:r w:rsidRPr="001D6995">
        <w:rPr>
          <w:rStyle w:val="1"/>
          <w:rFonts w:ascii="Times New Roman" w:hAnsi="Times New Roman" w:cs="Times New Roman"/>
          <w:sz w:val="28"/>
          <w:szCs w:val="28"/>
        </w:rPr>
        <w:t>Что может быть прекрасней ощущения полноты и прелести жизни, которое даёт нам искусство, раздвигающее границы духовного мира учащихся.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1D6995">
        <w:rPr>
          <w:rStyle w:val="1"/>
          <w:rFonts w:ascii="Times New Roman" w:hAnsi="Times New Roman" w:cs="Times New Roman"/>
          <w:sz w:val="28"/>
          <w:szCs w:val="28"/>
        </w:rPr>
        <w:t>Символы искусства проникают в душу человека, определяют его духовный настрой, превращаются в суждения и действия.</w:t>
      </w:r>
    </w:p>
    <w:p w:rsidR="00B92291" w:rsidRDefault="00B92291" w:rsidP="004B1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="001D6995">
        <w:rPr>
          <w:rFonts w:ascii="Times New Roman" w:hAnsi="Times New Roman" w:cs="Times New Roman"/>
          <w:sz w:val="28"/>
          <w:szCs w:val="28"/>
        </w:rPr>
        <w:t xml:space="preserve">ИЗО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метафоры и афоризмы, которые оказывают психологическое влияние на поведение ребенка. Мы касаемся вопроса  экологически сообразного поведения в окружающей среде. Противопоставление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экоцентрического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понимания (принятия)  окружающего мира в противоположность антропоцентрическому находит отражение в графических работах и коллажах  обучающихся нашей школы.</w:t>
      </w:r>
    </w:p>
    <w:p w:rsidR="001D6995" w:rsidRPr="001D6995" w:rsidRDefault="001D6995" w:rsidP="001D6995">
      <w:pPr>
        <w:pStyle w:val="2"/>
        <w:shd w:val="clear" w:color="auto" w:fill="auto"/>
        <w:tabs>
          <w:tab w:val="left" w:pos="9780"/>
        </w:tabs>
        <w:spacing w:before="0" w:after="0" w:line="240" w:lineRule="auto"/>
        <w:ind w:left="23" w:right="-143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1D6995">
        <w:rPr>
          <w:rStyle w:val="1"/>
          <w:rFonts w:ascii="Times New Roman" w:hAnsi="Times New Roman" w:cs="Times New Roman"/>
          <w:sz w:val="28"/>
          <w:szCs w:val="28"/>
        </w:rPr>
        <w:t>В настоящее время общепризнанна связь экологического и эстетического воспитания, так как природа - неиссякаемый и вечный источник красоты.</w:t>
      </w:r>
    </w:p>
    <w:p w:rsidR="001D6995" w:rsidRPr="001D6995" w:rsidRDefault="001D6995" w:rsidP="001D6995">
      <w:pPr>
        <w:pStyle w:val="2"/>
        <w:shd w:val="clear" w:color="auto" w:fill="auto"/>
        <w:tabs>
          <w:tab w:val="left" w:pos="9780"/>
        </w:tabs>
        <w:spacing w:before="0" w:after="0" w:line="240" w:lineRule="auto"/>
        <w:ind w:left="23" w:right="-143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1D6995">
        <w:rPr>
          <w:rStyle w:val="1"/>
          <w:rFonts w:ascii="Times New Roman" w:hAnsi="Times New Roman" w:cs="Times New Roman"/>
          <w:sz w:val="28"/>
          <w:szCs w:val="28"/>
        </w:rPr>
        <w:t>В детском возрасте важно развивать культуру восприятия. Здесь большое значение имеет эмоциональное восприятие окружающей среды. Нравственно-эстетическое отношение к природе, сформированное в процессе эстетического воспитания, обогащается её восприятием или творческим отображением в художественных образах.</w:t>
      </w:r>
    </w:p>
    <w:p w:rsidR="001D6995" w:rsidRDefault="001D6995" w:rsidP="001D6995">
      <w:pPr>
        <w:pStyle w:val="2"/>
        <w:shd w:val="clear" w:color="auto" w:fill="auto"/>
        <w:tabs>
          <w:tab w:val="left" w:pos="9780"/>
        </w:tabs>
        <w:spacing w:before="0" w:after="0" w:line="240" w:lineRule="auto"/>
        <w:ind w:left="23" w:right="-143" w:firstLine="686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Федеральные образовательные программы по ИЗО в основной школе позволяют р</w:t>
      </w:r>
      <w:r w:rsidRPr="001D6995">
        <w:rPr>
          <w:rStyle w:val="1"/>
          <w:rFonts w:ascii="Times New Roman" w:hAnsi="Times New Roman" w:cs="Times New Roman"/>
          <w:sz w:val="28"/>
          <w:szCs w:val="28"/>
        </w:rPr>
        <w:t>азви</w:t>
      </w:r>
      <w:r>
        <w:rPr>
          <w:rStyle w:val="1"/>
          <w:rFonts w:ascii="Times New Roman" w:hAnsi="Times New Roman" w:cs="Times New Roman"/>
          <w:sz w:val="28"/>
          <w:szCs w:val="28"/>
        </w:rPr>
        <w:t>вать</w:t>
      </w:r>
      <w:r w:rsidRPr="001D699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у ребят </w:t>
      </w:r>
      <w:r w:rsidRPr="001D6995">
        <w:rPr>
          <w:rStyle w:val="1"/>
          <w:rFonts w:ascii="Times New Roman" w:hAnsi="Times New Roman" w:cs="Times New Roman"/>
          <w:sz w:val="28"/>
          <w:szCs w:val="28"/>
        </w:rPr>
        <w:t>способност</w:t>
      </w:r>
      <w:r>
        <w:rPr>
          <w:rStyle w:val="1"/>
          <w:rFonts w:ascii="Times New Roman" w:hAnsi="Times New Roman" w:cs="Times New Roman"/>
          <w:sz w:val="28"/>
          <w:szCs w:val="28"/>
        </w:rPr>
        <w:t>ь</w:t>
      </w:r>
      <w:r w:rsidRPr="001D6995">
        <w:rPr>
          <w:rStyle w:val="1"/>
          <w:rFonts w:ascii="Times New Roman" w:hAnsi="Times New Roman" w:cs="Times New Roman"/>
          <w:sz w:val="28"/>
          <w:szCs w:val="28"/>
        </w:rPr>
        <w:t xml:space="preserve"> к осмыслению жизненных явлений, к самостоятельному поиску истины, </w:t>
      </w:r>
      <w:r>
        <w:rPr>
          <w:rStyle w:val="1"/>
          <w:rFonts w:ascii="Times New Roman" w:hAnsi="Times New Roman" w:cs="Times New Roman"/>
          <w:sz w:val="28"/>
          <w:szCs w:val="28"/>
        </w:rPr>
        <w:t>обеспечивают</w:t>
      </w:r>
      <w:r w:rsidRPr="001D6995">
        <w:rPr>
          <w:rStyle w:val="1"/>
          <w:rFonts w:ascii="Times New Roman" w:hAnsi="Times New Roman" w:cs="Times New Roman"/>
          <w:sz w:val="28"/>
          <w:szCs w:val="28"/>
        </w:rPr>
        <w:t xml:space="preserve"> возможность школьнику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критически относиться к </w:t>
      </w:r>
      <w:r w:rsidRPr="001D6995">
        <w:rPr>
          <w:rStyle w:val="1"/>
          <w:rFonts w:ascii="Times New Roman" w:hAnsi="Times New Roman" w:cs="Times New Roman"/>
          <w:sz w:val="28"/>
          <w:szCs w:val="28"/>
        </w:rPr>
        <w:t>деятельности «разумного человека», осознать мир и себя в этом мире.</w:t>
      </w:r>
    </w:p>
    <w:p w:rsidR="001D6995" w:rsidRPr="001D6995" w:rsidRDefault="001D6995" w:rsidP="001D6995">
      <w:pPr>
        <w:pStyle w:val="2"/>
        <w:shd w:val="clear" w:color="auto" w:fill="auto"/>
        <w:tabs>
          <w:tab w:val="left" w:pos="9780"/>
        </w:tabs>
        <w:spacing w:before="0" w:after="0" w:line="240" w:lineRule="auto"/>
        <w:ind w:left="23" w:right="-143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Об этом работы обучающихся 5-8 классов, которые я хотела бы вам представить как аргумент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 экологической культуры у наших ребят. </w:t>
      </w:r>
    </w:p>
    <w:sectPr w:rsidR="001D6995" w:rsidRPr="001D6995" w:rsidSect="004B1D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B1DCA"/>
    <w:rsid w:val="001D6995"/>
    <w:rsid w:val="004B1DCA"/>
    <w:rsid w:val="009C080E"/>
    <w:rsid w:val="00B559F6"/>
    <w:rsid w:val="00B92291"/>
    <w:rsid w:val="00CC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D6995"/>
    <w:rPr>
      <w:rFonts w:ascii="Calibri" w:eastAsia="Calibri" w:hAnsi="Calibri" w:cs="Calibri"/>
      <w:spacing w:val="-1"/>
      <w:sz w:val="30"/>
      <w:szCs w:val="30"/>
      <w:shd w:val="clear" w:color="auto" w:fill="FFFFFF"/>
    </w:rPr>
  </w:style>
  <w:style w:type="character" w:customStyle="1" w:styleId="1">
    <w:name w:val="Основной текст1"/>
    <w:basedOn w:val="a3"/>
    <w:rsid w:val="001D6995"/>
    <w:rPr>
      <w:color w:val="00000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1D6995"/>
    <w:pPr>
      <w:widowControl w:val="0"/>
      <w:shd w:val="clear" w:color="auto" w:fill="FFFFFF"/>
      <w:spacing w:before="420" w:after="120" w:line="446" w:lineRule="exact"/>
    </w:pPr>
    <w:rPr>
      <w:rFonts w:ascii="Calibri" w:eastAsia="Calibri" w:hAnsi="Calibri" w:cs="Calibri"/>
      <w:spacing w:val="-1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kab38</dc:creator>
  <cp:keywords/>
  <dc:description/>
  <cp:lastModifiedBy>kab38</cp:lastModifiedBy>
  <cp:revision>4</cp:revision>
  <dcterms:created xsi:type="dcterms:W3CDTF">2023-09-18T06:46:00Z</dcterms:created>
  <dcterms:modified xsi:type="dcterms:W3CDTF">2023-09-21T09:07:00Z</dcterms:modified>
</cp:coreProperties>
</file>