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BF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757EC8" w:rsidRDefault="00757EC8" w:rsidP="00BF0C0A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="00F933B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107 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F933B2">
        <w:rPr>
          <w:rFonts w:ascii="Times New Roman" w:eastAsia="Times New Roman" w:hAnsi="Times New Roman" w:cs="Times New Roman"/>
          <w:sz w:val="16"/>
          <w:szCs w:val="16"/>
        </w:rPr>
        <w:t>20.09.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>202</w:t>
      </w:r>
      <w:r w:rsidR="00DE793F">
        <w:rPr>
          <w:rFonts w:ascii="Times New Roman" w:eastAsia="Times New Roman" w:hAnsi="Times New Roman" w:cs="Times New Roman"/>
          <w:sz w:val="16"/>
          <w:szCs w:val="16"/>
          <w:u w:val="single"/>
        </w:rPr>
        <w:t>3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C34EE8" w:rsidRDefault="00757EC8" w:rsidP="00BF0C0A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BF0C0A">
      <w:pPr>
        <w:spacing w:after="0" w:line="240" w:lineRule="auto"/>
        <w:rPr>
          <w:rFonts w:eastAsia="Times New Roman" w:cs="Times New Roman"/>
          <w:lang w:eastAsia="en-US"/>
        </w:rPr>
      </w:pPr>
    </w:p>
    <w:p w:rsidR="00757EC8" w:rsidRPr="00757EC8" w:rsidRDefault="007415DA" w:rsidP="00BF0C0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Default="007415DA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58E" w:rsidRDefault="00C27DC2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57EC8" w:rsidRDefault="00C27DC2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793F">
        <w:rPr>
          <w:rFonts w:ascii="Times New Roman" w:eastAsia="Times New Roman" w:hAnsi="Times New Roman" w:cs="Times New Roman"/>
          <w:b/>
          <w:sz w:val="28"/>
          <w:szCs w:val="28"/>
        </w:rPr>
        <w:t>эколого-методическом марафоне</w:t>
      </w:r>
    </w:p>
    <w:p w:rsidR="00FF5BD7" w:rsidRDefault="00DE793F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93F">
        <w:rPr>
          <w:rFonts w:ascii="Times New Roman" w:eastAsia="Times New Roman" w:hAnsi="Times New Roman" w:cs="Times New Roman"/>
          <w:b/>
          <w:sz w:val="28"/>
          <w:szCs w:val="28"/>
        </w:rPr>
        <w:t>«Осваиваем концепцию экологического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в играх и ребусах»</w:t>
      </w:r>
    </w:p>
    <w:p w:rsidR="00151582" w:rsidRDefault="00474CC4" w:rsidP="00BF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757EC8" w:rsidRDefault="00151582" w:rsidP="00BF0C0A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74CC4" w:rsidRPr="00757EC8" w:rsidRDefault="00474CC4" w:rsidP="00BF0C0A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CC4" w:rsidRDefault="00757EC8" w:rsidP="00BF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4CC4" w:rsidRPr="00474CC4">
        <w:rPr>
          <w:rFonts w:ascii="Times New Roman" w:eastAsia="Times New Roman" w:hAnsi="Times New Roman" w:cs="Times New Roman"/>
          <w:sz w:val="24"/>
          <w:szCs w:val="24"/>
        </w:rPr>
        <w:t>29 апреля 2022 года Федеральным учебно-методическим объединением утверждена Концепция экологического образования</w:t>
      </w:r>
      <w:r w:rsidR="00151582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общего образования</w:t>
      </w:r>
      <w:r w:rsidR="00474CC4" w:rsidRPr="00474CC4">
        <w:rPr>
          <w:rFonts w:ascii="Times New Roman" w:eastAsia="Times New Roman" w:hAnsi="Times New Roman" w:cs="Times New Roman"/>
          <w:sz w:val="24"/>
          <w:szCs w:val="24"/>
        </w:rPr>
        <w:t xml:space="preserve"> (далее - Концепция). «Концепция представляет систему взглядов на совершенствование экологического образования, направленного на формирован</w:t>
      </w:r>
      <w:r w:rsidR="00B14C27">
        <w:rPr>
          <w:rFonts w:ascii="Times New Roman" w:eastAsia="Times New Roman" w:hAnsi="Times New Roman" w:cs="Times New Roman"/>
          <w:sz w:val="24"/>
          <w:szCs w:val="24"/>
        </w:rPr>
        <w:t>ие основ экологической культуры</w:t>
      </w:r>
      <w:r w:rsidR="00474CC4" w:rsidRPr="00474CC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B14C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CC4" w:rsidRPr="00474CC4">
        <w:rPr>
          <w:rFonts w:ascii="Times New Roman" w:eastAsia="Times New Roman" w:hAnsi="Times New Roman" w:cs="Times New Roman"/>
          <w:sz w:val="24"/>
          <w:szCs w:val="24"/>
        </w:rPr>
        <w:t xml:space="preserve"> в сфере общего образования Российской Федерации. Экологическая культура обучающихся является интегральным результатом непрерывного экологическое образования, последовательно и преемственно осуществляемого на всех уровнях общего образования от дошкольного до среднего общего образования.</w:t>
      </w:r>
      <w:r w:rsidR="00474CC4" w:rsidRPr="00474CC4">
        <w:rPr>
          <w:rFonts w:ascii="Times New Roman" w:hAnsi="Times New Roman" w:cs="Times New Roman"/>
          <w:sz w:val="24"/>
          <w:szCs w:val="24"/>
        </w:rPr>
        <w:t xml:space="preserve"> Реализация Концепции будет способствовать достижению национальных целей развития Российской Федерации, определенных Указом Президента Российской Федерации от 21 июля 2020 г. № 474 «О национальных целях развития Российской Федерации на период до 2030 года»: благополучию людей, сохранению их здоровья; созданию комфортной и безопасной среды для жизни».</w:t>
      </w:r>
    </w:p>
    <w:p w:rsidR="0040164F" w:rsidRDefault="0040164F" w:rsidP="00BF0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остро стоит вопрос </w:t>
      </w:r>
      <w:r w:rsidRPr="0040164F">
        <w:rPr>
          <w:rFonts w:ascii="Times New Roman" w:hAnsi="Times New Roman" w:cs="Times New Roman"/>
          <w:sz w:val="24"/>
          <w:szCs w:val="24"/>
        </w:rPr>
        <w:t xml:space="preserve">модернизации системы подготовки и дополнительного профессионального образования педагогических работников и специалистов в области экологического образования, обеспечивающих </w:t>
      </w:r>
      <w:r w:rsidRPr="00EC102C">
        <w:rPr>
          <w:rFonts w:ascii="Times New Roman" w:hAnsi="Times New Roman" w:cs="Times New Roman"/>
          <w:b/>
          <w:sz w:val="24"/>
          <w:szCs w:val="24"/>
        </w:rPr>
        <w:t>обновление системы экологического образования и условий формирования экологической культуры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6E54">
        <w:rPr>
          <w:rFonts w:ascii="Times New Roman" w:hAnsi="Times New Roman" w:cs="Times New Roman"/>
          <w:sz w:val="24"/>
          <w:szCs w:val="24"/>
        </w:rPr>
        <w:t>Среди</w:t>
      </w:r>
      <w:r w:rsidR="00716E54" w:rsidRPr="00EC102C">
        <w:rPr>
          <w:rFonts w:ascii="Times New Roman" w:hAnsi="Times New Roman" w:cs="Times New Roman"/>
          <w:sz w:val="24"/>
          <w:szCs w:val="24"/>
        </w:rPr>
        <w:t xml:space="preserve"> основных направлений такого обновления </w:t>
      </w:r>
      <w:r w:rsidR="00716E54" w:rsidRPr="00EC102C">
        <w:rPr>
          <w:rFonts w:ascii="Times New Roman" w:hAnsi="Times New Roman" w:cs="Times New Roman"/>
          <w:b/>
          <w:sz w:val="24"/>
          <w:szCs w:val="24"/>
        </w:rPr>
        <w:t>следующее:</w:t>
      </w:r>
    </w:p>
    <w:p w:rsidR="0040164F" w:rsidRDefault="00716E54" w:rsidP="00BF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Разработка и внедрение современной системы оценки результатов экол</w:t>
      </w:r>
      <w:r w:rsidRPr="00EC102C">
        <w:rPr>
          <w:rFonts w:ascii="Times New Roman" w:hAnsi="Times New Roman" w:cs="Times New Roman"/>
          <w:i/>
          <w:sz w:val="24"/>
          <w:szCs w:val="24"/>
        </w:rPr>
        <w:t>огического образования</w:t>
      </w:r>
      <w:r>
        <w:rPr>
          <w:rFonts w:ascii="Times New Roman" w:hAnsi="Times New Roman" w:cs="Times New Roman"/>
          <w:sz w:val="24"/>
          <w:szCs w:val="24"/>
        </w:rPr>
        <w:t>, включая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 экол</w:t>
      </w:r>
      <w:r>
        <w:rPr>
          <w:rFonts w:ascii="Times New Roman" w:hAnsi="Times New Roman" w:cs="Times New Roman"/>
          <w:sz w:val="24"/>
          <w:szCs w:val="24"/>
        </w:rPr>
        <w:t xml:space="preserve">огическую и 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эколого-культурную грамотность; экологически безопасное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0164F">
        <w:rPr>
          <w:rFonts w:ascii="Times New Roman" w:hAnsi="Times New Roman" w:cs="Times New Roman"/>
          <w:sz w:val="24"/>
          <w:szCs w:val="24"/>
        </w:rPr>
        <w:t xml:space="preserve">экологосообразное 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поведение,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экологическое мышление, глобальную компетенцию, </w:t>
      </w:r>
      <w:r w:rsidR="0040164F" w:rsidRPr="0040164F">
        <w:rPr>
          <w:rFonts w:ascii="Times New Roman" w:hAnsi="Times New Roman" w:cs="Times New Roman"/>
          <w:sz w:val="24"/>
          <w:szCs w:val="24"/>
        </w:rPr>
        <w:t>экологиче</w:t>
      </w:r>
      <w:r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экологическую этику, </w:t>
      </w:r>
      <w:r w:rsidR="0040164F" w:rsidRPr="0040164F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0164F" w:rsidRPr="0040164F" w:rsidRDefault="00716E54" w:rsidP="00BF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Обновление подходов к проектированию содержания экологического образования на основе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: культурологической теории содержания общего образования (В.В. Краевский, И.Я. Лернер, М.Н. Скаткин, И.М. Осмоловская); отражения в содержании образования экологических компонентов наук, философии, права, литературы, искусства, религий, народного творчества; допредметного уровня содержания общего образования, с последующим «опредмечиванием» основных положений в содержании учебных предметов и внеурочной деятельности и соединением </w:t>
      </w:r>
      <w:r w:rsidR="00EC102C">
        <w:rPr>
          <w:rFonts w:ascii="Times New Roman" w:hAnsi="Times New Roman" w:cs="Times New Roman"/>
          <w:sz w:val="24"/>
          <w:szCs w:val="24"/>
        </w:rPr>
        <w:t>полученных результатов в учебно-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проектной и учебно-исследовательской деятельности. </w:t>
      </w:r>
    </w:p>
    <w:p w:rsidR="0040164F" w:rsidRPr="0040164F" w:rsidRDefault="00716E54" w:rsidP="00BF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Включение в содержание экологического образования ключевых понятий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, отражающих особенности экологического образования для устойчивого </w:t>
      </w:r>
      <w:r w:rsidRPr="0040164F">
        <w:rPr>
          <w:rFonts w:ascii="Times New Roman" w:hAnsi="Times New Roman" w:cs="Times New Roman"/>
          <w:sz w:val="24"/>
          <w:szCs w:val="24"/>
        </w:rPr>
        <w:t>развития: устойчивое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 (биосферосовместимое) развитие, экологический императив, экологическая этика, социоприродная экологическая система, «экологический след», природное и культурное наследие и др. </w:t>
      </w:r>
    </w:p>
    <w:p w:rsidR="0040164F" w:rsidRPr="0040164F" w:rsidRDefault="00716E54" w:rsidP="00BF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Совершенствование механизмов достижения базовых основ экологической культуры как интегрированного результата экологического образования</w:t>
      </w:r>
      <w:r w:rsidR="0040164F" w:rsidRPr="0040164F">
        <w:rPr>
          <w:rFonts w:ascii="Times New Roman" w:hAnsi="Times New Roman" w:cs="Times New Roman"/>
          <w:sz w:val="24"/>
          <w:szCs w:val="24"/>
        </w:rPr>
        <w:t>, включая: сотрудничество педагогических работников разных учебных предметов; координация экологического, патриотического, нравственного и гражданского воспитания обучающихся и просвещения родителей; согласованность действий по формированию экологической культуры в системах общего и дополнительного образования на основе базовой модели экологической культуры личности; сетевые формы взаимодействия организаций образования, науки, культуры.</w:t>
      </w:r>
    </w:p>
    <w:p w:rsidR="0040164F" w:rsidRPr="00EC102C" w:rsidRDefault="00716E54" w:rsidP="00BF0C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Обеспечение преемственности и непрерывности формирования базовых основ экологической культуры по уровням общего образования.</w:t>
      </w:r>
    </w:p>
    <w:p w:rsidR="0040164F" w:rsidRPr="0040164F" w:rsidRDefault="0040164F" w:rsidP="00BF0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2C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40164F">
        <w:rPr>
          <w:rFonts w:ascii="Times New Roman" w:hAnsi="Times New Roman" w:cs="Times New Roman"/>
          <w:sz w:val="24"/>
          <w:szCs w:val="24"/>
        </w:rPr>
        <w:t xml:space="preserve"> закла</w:t>
      </w:r>
      <w:r w:rsidR="00716E54">
        <w:rPr>
          <w:rFonts w:ascii="Times New Roman" w:hAnsi="Times New Roman" w:cs="Times New Roman"/>
          <w:sz w:val="24"/>
          <w:szCs w:val="24"/>
        </w:rPr>
        <w:t>дывает основы первичной эколого-</w:t>
      </w:r>
      <w:r w:rsidRPr="0040164F">
        <w:rPr>
          <w:rFonts w:ascii="Times New Roman" w:hAnsi="Times New Roman" w:cs="Times New Roman"/>
          <w:sz w:val="24"/>
          <w:szCs w:val="24"/>
        </w:rPr>
        <w:t xml:space="preserve">культурной грамотности ребенка, его ценностные экологические (экоцентрические) установки. Реализуются задачи нравственно-экологического </w:t>
      </w:r>
      <w:r w:rsidR="00716E54">
        <w:rPr>
          <w:rFonts w:ascii="Times New Roman" w:hAnsi="Times New Roman" w:cs="Times New Roman"/>
          <w:sz w:val="24"/>
          <w:szCs w:val="24"/>
        </w:rPr>
        <w:t>воспитания.</w:t>
      </w:r>
    </w:p>
    <w:p w:rsidR="0040164F" w:rsidRPr="0040164F" w:rsidRDefault="0040164F" w:rsidP="00BF0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2C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Pr="0040164F">
        <w:rPr>
          <w:rFonts w:ascii="Times New Roman" w:hAnsi="Times New Roman" w:cs="Times New Roman"/>
          <w:sz w:val="24"/>
          <w:szCs w:val="24"/>
        </w:rPr>
        <w:t xml:space="preserve"> и 5-6 классы основного общего образования</w:t>
      </w:r>
      <w:r w:rsidR="00716E54">
        <w:rPr>
          <w:rFonts w:ascii="Times New Roman" w:hAnsi="Times New Roman" w:cs="Times New Roman"/>
          <w:sz w:val="24"/>
          <w:szCs w:val="24"/>
        </w:rPr>
        <w:t xml:space="preserve"> </w:t>
      </w:r>
      <w:r w:rsidRPr="0040164F">
        <w:rPr>
          <w:rFonts w:ascii="Times New Roman" w:hAnsi="Times New Roman" w:cs="Times New Roman"/>
          <w:sz w:val="24"/>
          <w:szCs w:val="24"/>
        </w:rPr>
        <w:t>– этап формирования основ экологической грамотности, научно обоснованных и культуросообразных образцов (принципов) экологически безопасного поведения в окружающей социоприродной среде. Реализуется во взаимосвязи экологического и патриотического воспитания.</w:t>
      </w:r>
    </w:p>
    <w:p w:rsidR="0040164F" w:rsidRPr="0040164F" w:rsidRDefault="0040164F" w:rsidP="00BF0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2C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Pr="0040164F">
        <w:rPr>
          <w:rFonts w:ascii="Times New Roman" w:hAnsi="Times New Roman" w:cs="Times New Roman"/>
          <w:sz w:val="24"/>
          <w:szCs w:val="24"/>
        </w:rPr>
        <w:t xml:space="preserve"> (7-9 классы) – этап становления субъекта экологической культуры: формирования рефлексивно-оценочного экологического мышления; современной научной картины мира, основ глобальной компетенции; развития экологической и эколого-культурной грамотности; практического опыта осознанного применения экологического и нравственных императивов; осмысления норм экологической этики. Реализуется во взаимосвязи экологического, патриотического и нравственного воспитания. </w:t>
      </w:r>
    </w:p>
    <w:p w:rsidR="0040164F" w:rsidRPr="0040164F" w:rsidRDefault="0040164F" w:rsidP="00BF0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2C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 w:rsidRPr="0040164F">
        <w:rPr>
          <w:rFonts w:ascii="Times New Roman" w:hAnsi="Times New Roman" w:cs="Times New Roman"/>
          <w:sz w:val="24"/>
          <w:szCs w:val="24"/>
        </w:rPr>
        <w:t xml:space="preserve"> – период становления экологически ответственного мировоззрения молодого человека на основе взаимообогащения</w:t>
      </w:r>
      <w:r w:rsidR="00716E54">
        <w:rPr>
          <w:rFonts w:ascii="Times New Roman" w:hAnsi="Times New Roman" w:cs="Times New Roman"/>
          <w:sz w:val="24"/>
          <w:szCs w:val="24"/>
        </w:rPr>
        <w:t xml:space="preserve"> </w:t>
      </w:r>
      <w:r w:rsidRPr="0040164F">
        <w:rPr>
          <w:rFonts w:ascii="Times New Roman" w:hAnsi="Times New Roman" w:cs="Times New Roman"/>
          <w:sz w:val="24"/>
          <w:szCs w:val="24"/>
        </w:rPr>
        <w:t>экологической и эколого-культурной грамотности; систематизации знаний о мире и его ценностях, рефлексии своего места в нем, становления индивидуального субъекта экологичес</w:t>
      </w:r>
      <w:r w:rsidR="00716E54">
        <w:rPr>
          <w:rFonts w:ascii="Times New Roman" w:hAnsi="Times New Roman" w:cs="Times New Roman"/>
          <w:sz w:val="24"/>
          <w:szCs w:val="24"/>
        </w:rPr>
        <w:t xml:space="preserve">кой культуры; профессиональная </w:t>
      </w:r>
      <w:r w:rsidRPr="0040164F">
        <w:rPr>
          <w:rFonts w:ascii="Times New Roman" w:hAnsi="Times New Roman" w:cs="Times New Roman"/>
          <w:sz w:val="24"/>
          <w:szCs w:val="24"/>
        </w:rPr>
        <w:t>ориентация с учетом экологической пр</w:t>
      </w:r>
      <w:r w:rsidR="00716E54">
        <w:rPr>
          <w:rFonts w:ascii="Times New Roman" w:hAnsi="Times New Roman" w:cs="Times New Roman"/>
          <w:sz w:val="24"/>
          <w:szCs w:val="24"/>
        </w:rPr>
        <w:t>облематики. Реализуется эколого-</w:t>
      </w:r>
      <w:r w:rsidRPr="0040164F">
        <w:rPr>
          <w:rFonts w:ascii="Times New Roman" w:hAnsi="Times New Roman" w:cs="Times New Roman"/>
          <w:sz w:val="24"/>
          <w:szCs w:val="24"/>
        </w:rPr>
        <w:t xml:space="preserve">гражданское воспитание. </w:t>
      </w:r>
    </w:p>
    <w:p w:rsidR="0040164F" w:rsidRPr="00EC102C" w:rsidRDefault="00716E54" w:rsidP="00BF0C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Развитие сферы экологического просвещения участников образовательных отношений.</w:t>
      </w:r>
    </w:p>
    <w:p w:rsidR="00CC3C11" w:rsidRDefault="00EC102C" w:rsidP="00BF0C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 w:rsidR="00DE793F">
        <w:rPr>
          <w:rFonts w:ascii="Times New Roman" w:eastAsia="Times New Roman" w:hAnsi="Times New Roman" w:cs="Times New Roman"/>
          <w:sz w:val="24"/>
          <w:szCs w:val="24"/>
        </w:rPr>
        <w:t>педагогические коллективы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93F">
        <w:rPr>
          <w:rFonts w:ascii="Times New Roman" w:eastAsia="Times New Roman" w:hAnsi="Times New Roman" w:cs="Times New Roman"/>
          <w:sz w:val="24"/>
          <w:szCs w:val="24"/>
        </w:rPr>
        <w:t xml:space="preserve">присоединиться </w:t>
      </w:r>
      <w:bookmarkStart w:id="0" w:name="_GoBack"/>
      <w:r w:rsidR="00DE793F" w:rsidRPr="00151582">
        <w:rPr>
          <w:rFonts w:ascii="Times New Roman" w:eastAsia="Times New Roman" w:hAnsi="Times New Roman" w:cs="Times New Roman"/>
          <w:b/>
          <w:sz w:val="24"/>
          <w:szCs w:val="24"/>
        </w:rPr>
        <w:t>к Всероссийскому эколого-методическому марафону «Осваиваем концепцию экологического образования в играх и ребусах»</w:t>
      </w:r>
      <w:r w:rsidR="00A85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93F">
        <w:rPr>
          <w:rFonts w:ascii="Times New Roman" w:eastAsia="Times New Roman" w:hAnsi="Times New Roman" w:cs="Times New Roman"/>
          <w:sz w:val="24"/>
          <w:szCs w:val="24"/>
        </w:rPr>
        <w:t xml:space="preserve">и, используя ресурсы </w:t>
      </w:r>
      <w:hyperlink r:id="rId8" w:history="1">
        <w:r w:rsidR="00DE793F" w:rsidRPr="00DE793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настольной книги для педагогов «Осваиваем концепцию экологического образования в играх и ребусах»</w:t>
        </w:r>
      </w:hyperlink>
      <w:r w:rsidR="00DE793F">
        <w:rPr>
          <w:rFonts w:ascii="Times New Roman" w:eastAsia="Times New Roman" w:hAnsi="Times New Roman" w:cs="Times New Roman"/>
          <w:sz w:val="24"/>
          <w:szCs w:val="24"/>
        </w:rPr>
        <w:t xml:space="preserve">, в интересной и занимательной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</w:t>
      </w:r>
      <w:hyperlink r:id="rId9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Концепций</w:t>
        </w:r>
        <w:r w:rsidRPr="003640B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экологического образования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системе общего образования</w:t>
      </w:r>
      <w:r w:rsidR="00DE793F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:rsidR="00F933B2" w:rsidRDefault="00F933B2" w:rsidP="00BF0C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757EC8" w:rsidRDefault="00364721" w:rsidP="00BF0C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Default="00364721" w:rsidP="00BF0C0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5209ED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</w:t>
      </w:r>
      <w:r w:rsidR="00DE793F">
        <w:rPr>
          <w:rFonts w:ascii="Times New Roman" w:eastAsia="Times New Roman" w:hAnsi="Times New Roman" w:cs="Times New Roman"/>
          <w:sz w:val="24"/>
          <w:szCs w:val="24"/>
        </w:rPr>
        <w:t xml:space="preserve">эколого-методический марафон </w:t>
      </w:r>
      <w:r w:rsidR="00A8542D" w:rsidRPr="00DE793F">
        <w:rPr>
          <w:rFonts w:ascii="Times New Roman" w:eastAsia="Times New Roman" w:hAnsi="Times New Roman" w:cs="Times New Roman"/>
          <w:sz w:val="24"/>
          <w:szCs w:val="24"/>
        </w:rPr>
        <w:t>«Осваиваем концепцию экологического образования в играх и ребусах»</w:t>
      </w:r>
      <w:r w:rsidR="00A8542D">
        <w:rPr>
          <w:rFonts w:ascii="Times New Roman" w:eastAsia="Times New Roman" w:hAnsi="Times New Roman" w:cs="Times New Roman"/>
          <w:sz w:val="24"/>
          <w:szCs w:val="24"/>
        </w:rPr>
        <w:t xml:space="preserve"> (далее – Марафон) 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 xml:space="preserve">реализации плана </w:t>
      </w:r>
      <w:r w:rsidR="00EC5286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="0071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28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9B3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42D" w:rsidRDefault="008175D5" w:rsidP="00BF0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A8542D">
        <w:rPr>
          <w:rFonts w:ascii="Times New Roman" w:eastAsia="Times New Roman" w:hAnsi="Times New Roman" w:cs="Times New Roman"/>
          <w:sz w:val="24"/>
          <w:szCs w:val="24"/>
        </w:rPr>
        <w:t>Марафона.</w:t>
      </w:r>
      <w:r w:rsidR="00A8542D" w:rsidRPr="00A85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256" w:rsidRPr="00B04F40" w:rsidRDefault="00603BA9" w:rsidP="00BF0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</w:t>
      </w:r>
      <w:r w:rsidR="00A8542D">
        <w:rPr>
          <w:rFonts w:ascii="Times New Roman" w:eastAsia="Times New Roman" w:hAnsi="Times New Roman" w:cs="Times New Roman"/>
          <w:sz w:val="24"/>
          <w:szCs w:val="24"/>
        </w:rPr>
        <w:t>Марафона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EC5286" w:rsidP="00BF0C0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Российское</w:t>
      </w:r>
      <w:r w:rsidR="00646216" w:rsidRPr="004C3477">
        <w:rPr>
          <w:rFonts w:ascii="Times New Roman" w:eastAsia="Times New Roman" w:hAnsi="Times New Roman" w:cs="Times New Roman"/>
          <w:sz w:val="24"/>
          <w:szCs w:val="24"/>
        </w:rPr>
        <w:t xml:space="preserve"> сетевое партнерство «Учимся жить устойчиво в глобальном мире: Экология. Здоровье. Безопасность»; </w:t>
      </w:r>
    </w:p>
    <w:p w:rsidR="00646216" w:rsidRPr="004C3477" w:rsidRDefault="00646216" w:rsidP="00BF0C0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646216" w:rsidRPr="004C3477" w:rsidRDefault="00646216" w:rsidP="00BF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5" w:rsidRPr="00B04F40" w:rsidRDefault="00364721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E793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B04F4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4725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93F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472575" w:rsidRPr="00B04F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472575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7B242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DE793F" w:rsidRPr="00DE793F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E793F" w:rsidRPr="00DE793F">
        <w:rPr>
          <w:rFonts w:ascii="Times New Roman" w:eastAsia="Times New Roman" w:hAnsi="Times New Roman" w:cs="Times New Roman"/>
          <w:sz w:val="24"/>
          <w:szCs w:val="24"/>
        </w:rPr>
        <w:t xml:space="preserve"> – погрузить педагогические коллективы участников сетевого партнерства в содержательные линии Концепции э</w:t>
      </w:r>
      <w:r w:rsidR="00DE793F">
        <w:rPr>
          <w:rFonts w:ascii="Times New Roman" w:eastAsia="Times New Roman" w:hAnsi="Times New Roman" w:cs="Times New Roman"/>
          <w:sz w:val="24"/>
          <w:szCs w:val="24"/>
        </w:rPr>
        <w:t>кологического образования</w:t>
      </w:r>
      <w:r w:rsidR="009B33B8">
        <w:rPr>
          <w:rFonts w:ascii="Times New Roman" w:eastAsia="Times New Roman" w:hAnsi="Times New Roman" w:cs="Times New Roman"/>
          <w:sz w:val="24"/>
          <w:szCs w:val="24"/>
        </w:rPr>
        <w:t>, используя</w:t>
      </w:r>
      <w:r w:rsidR="00DE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3B8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разработки, представленные в </w:t>
      </w:r>
      <w:hyperlink r:id="rId10" w:history="1">
        <w:r w:rsidR="009B33B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настольной книге</w:t>
        </w:r>
        <w:r w:rsidR="00DE793F" w:rsidRPr="00DE793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для педагогов «Осваиваем концепцию экологического образования в играх и ребусах»</w:t>
        </w:r>
      </w:hyperlink>
      <w:r w:rsidR="00DE79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575" w:rsidRPr="00472575" w:rsidRDefault="00472575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C102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A8542D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Pr="00EC102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72575" w:rsidRDefault="00472575" w:rsidP="00BF0C0A">
      <w:pPr>
        <w:pStyle w:val="a8"/>
        <w:numPr>
          <w:ilvl w:val="0"/>
          <w:numId w:val="24"/>
        </w:numPr>
        <w:ind w:left="0" w:firstLine="709"/>
        <w:jc w:val="both"/>
      </w:pPr>
      <w:r>
        <w:lastRenderedPageBreak/>
        <w:t xml:space="preserve">Познакомить </w:t>
      </w:r>
      <w:r w:rsidRPr="007B242E">
        <w:t xml:space="preserve">педагогических </w:t>
      </w:r>
      <w:r>
        <w:t>работников с задачами</w:t>
      </w:r>
      <w:r w:rsidRPr="007B242E">
        <w:t xml:space="preserve"> современного экологического образования и его связи со стратегическими задачами социально-экономического и научно-технического развития страны. </w:t>
      </w:r>
    </w:p>
    <w:p w:rsidR="00472575" w:rsidRDefault="00472575" w:rsidP="00BF0C0A">
      <w:pPr>
        <w:pStyle w:val="a8"/>
        <w:numPr>
          <w:ilvl w:val="0"/>
          <w:numId w:val="24"/>
        </w:numPr>
        <w:ind w:left="0" w:firstLine="709"/>
        <w:jc w:val="both"/>
      </w:pPr>
      <w:r>
        <w:t xml:space="preserve">Актуализировать вопросы реализации федеральных государственных образовательных стандартов </w:t>
      </w:r>
      <w:r w:rsidR="00A8542D">
        <w:t xml:space="preserve">и ФОП </w:t>
      </w:r>
      <w:r>
        <w:t>на основе базовой модели экологической культуры.</w:t>
      </w:r>
    </w:p>
    <w:p w:rsidR="00472575" w:rsidRDefault="00472575" w:rsidP="00BF0C0A">
      <w:pPr>
        <w:pStyle w:val="a8"/>
        <w:numPr>
          <w:ilvl w:val="0"/>
          <w:numId w:val="24"/>
        </w:numPr>
        <w:ind w:left="0" w:firstLine="709"/>
        <w:jc w:val="both"/>
      </w:pPr>
      <w:r>
        <w:t>Инициировать распространение эколого-просветительской информации по формированию базовых основ экологической культуры</w:t>
      </w:r>
      <w:r w:rsidR="00151582">
        <w:t xml:space="preserve"> обучающихся</w:t>
      </w:r>
      <w:r>
        <w:t>.</w:t>
      </w:r>
    </w:p>
    <w:p w:rsidR="00A8542D" w:rsidRDefault="00A8542D" w:rsidP="00BF0C0A">
      <w:pPr>
        <w:pStyle w:val="a8"/>
        <w:jc w:val="both"/>
      </w:pPr>
    </w:p>
    <w:p w:rsidR="00F92256" w:rsidRPr="00B04F40" w:rsidRDefault="00364721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3. Участники </w:t>
      </w:r>
      <w:r w:rsidR="00A8542D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364721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</w:t>
      </w:r>
      <w:r w:rsidR="00C31D30">
        <w:rPr>
          <w:rFonts w:ascii="Times New Roman" w:eastAsia="Times New Roman" w:hAnsi="Times New Roman" w:cs="Times New Roman"/>
          <w:sz w:val="24"/>
          <w:szCs w:val="24"/>
        </w:rPr>
        <w:t>Марафона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 w:rsidR="009B33B8">
        <w:rPr>
          <w:rFonts w:ascii="Times New Roman" w:eastAsia="Times New Roman" w:hAnsi="Times New Roman" w:cs="Times New Roman"/>
          <w:sz w:val="24"/>
          <w:szCs w:val="24"/>
        </w:rPr>
        <w:t xml:space="preserve"> ДОО, ООУ, УДО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364721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3.2. Возраст </w:t>
      </w:r>
      <w:r w:rsidR="00C31D30">
        <w:rPr>
          <w:rFonts w:ascii="Times New Roman" w:eastAsia="Times New Roman" w:hAnsi="Times New Roman" w:cs="Times New Roman"/>
          <w:sz w:val="24"/>
          <w:szCs w:val="24"/>
        </w:rPr>
        <w:t xml:space="preserve">и количество 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участников не ограничен. </w:t>
      </w:r>
    </w:p>
    <w:p w:rsidR="00C4652E" w:rsidRDefault="00C4652E" w:rsidP="00BF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18E" w:rsidRDefault="00C4652E" w:rsidP="00BF0C0A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Условия </w:t>
      </w:r>
      <w:r w:rsidR="00C31D30">
        <w:rPr>
          <w:b/>
          <w:color w:val="000000"/>
        </w:rPr>
        <w:t>участия в</w:t>
      </w:r>
      <w:r>
        <w:rPr>
          <w:b/>
          <w:color w:val="000000"/>
        </w:rPr>
        <w:t xml:space="preserve"> </w:t>
      </w:r>
      <w:r w:rsidR="00C31D30">
        <w:rPr>
          <w:b/>
          <w:color w:val="000000"/>
        </w:rPr>
        <w:t>Марафоне</w:t>
      </w:r>
      <w:r w:rsidR="007A5BA4" w:rsidRPr="00E601FE">
        <w:rPr>
          <w:b/>
          <w:color w:val="000000"/>
        </w:rPr>
        <w:t>.</w:t>
      </w:r>
    </w:p>
    <w:p w:rsidR="00C31D30" w:rsidRDefault="00C31D30" w:rsidP="00BF0C0A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60067">
        <w:rPr>
          <w:b/>
          <w:color w:val="000000"/>
        </w:rPr>
        <w:t>Алгоритм проведения Марафона</w:t>
      </w:r>
      <w:r>
        <w:rPr>
          <w:color w:val="000000"/>
        </w:rPr>
        <w:t>:</w:t>
      </w:r>
    </w:p>
    <w:p w:rsidR="00C31D30" w:rsidRPr="00C31D30" w:rsidRDefault="00C31D30" w:rsidP="00BF0C0A">
      <w:pPr>
        <w:pStyle w:val="a8"/>
        <w:numPr>
          <w:ilvl w:val="1"/>
          <w:numId w:val="3"/>
        </w:numPr>
        <w:ind w:left="0" w:firstLine="709"/>
        <w:jc w:val="both"/>
      </w:pPr>
      <w:r>
        <w:t xml:space="preserve">Познакомиться с содержанием </w:t>
      </w:r>
      <w:hyperlink r:id="rId11" w:history="1">
        <w:r w:rsidRPr="00C31D30">
          <w:rPr>
            <w:rStyle w:val="a9"/>
          </w:rPr>
          <w:t>настольной книги для педагогов «Осваиваем концепцию экологического образования в играх и ребусах»</w:t>
        </w:r>
      </w:hyperlink>
      <w:r w:rsidRPr="00C31D30">
        <w:t>.</w:t>
      </w:r>
    </w:p>
    <w:p w:rsidR="00C31D30" w:rsidRDefault="00C31D30" w:rsidP="00BF0C0A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 Выбрать варианты </w:t>
      </w:r>
      <w:r w:rsidR="009B33B8">
        <w:rPr>
          <w:color w:val="000000"/>
        </w:rPr>
        <w:t xml:space="preserve">для проведения с педагогами </w:t>
      </w:r>
      <w:r>
        <w:rPr>
          <w:color w:val="000000"/>
        </w:rPr>
        <w:t xml:space="preserve">игровых заданий и упражнений в зависимости от </w:t>
      </w:r>
      <w:r w:rsidR="009B33B8">
        <w:rPr>
          <w:color w:val="000000"/>
        </w:rPr>
        <w:t xml:space="preserve">их </w:t>
      </w:r>
      <w:r>
        <w:rPr>
          <w:color w:val="000000"/>
        </w:rPr>
        <w:t xml:space="preserve">степени погруженности в содержательные линии </w:t>
      </w:r>
      <w:hyperlink r:id="rId12" w:history="1">
        <w:r w:rsidRPr="00C31D30">
          <w:rPr>
            <w:rStyle w:val="a9"/>
          </w:rPr>
          <w:t>концепции экологического образования</w:t>
        </w:r>
      </w:hyperlink>
      <w:r>
        <w:rPr>
          <w:color w:val="000000"/>
        </w:rPr>
        <w:t xml:space="preserve"> в системе общего образования.</w:t>
      </w:r>
    </w:p>
    <w:p w:rsidR="00BF0C0A" w:rsidRPr="009B33B8" w:rsidRDefault="00C31D30" w:rsidP="00BF0C0A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период </w:t>
      </w:r>
      <w:r w:rsidRPr="00560067">
        <w:rPr>
          <w:b/>
          <w:color w:val="000000"/>
        </w:rPr>
        <w:t>с октября по декабрь 2023 г.</w:t>
      </w:r>
      <w:r>
        <w:rPr>
          <w:color w:val="000000"/>
        </w:rPr>
        <w:t xml:space="preserve"> </w:t>
      </w:r>
      <w:r w:rsidR="009B33B8">
        <w:rPr>
          <w:color w:val="000000"/>
        </w:rPr>
        <w:t xml:space="preserve">запланировать и </w:t>
      </w:r>
      <w:r>
        <w:rPr>
          <w:color w:val="000000"/>
        </w:rPr>
        <w:t xml:space="preserve">провести с педагогическими коллективами </w:t>
      </w:r>
      <w:r w:rsidR="00BF0C0A">
        <w:rPr>
          <w:color w:val="000000"/>
        </w:rPr>
        <w:t>не менее 3-х мероприятий</w:t>
      </w:r>
      <w:r w:rsidR="003D5F4C">
        <w:rPr>
          <w:color w:val="000000"/>
        </w:rPr>
        <w:t>, формат</w:t>
      </w:r>
      <w:r w:rsidR="009B33B8">
        <w:rPr>
          <w:color w:val="000000"/>
        </w:rPr>
        <w:t xml:space="preserve"> и содержание</w:t>
      </w:r>
      <w:r w:rsidR="003D5F4C">
        <w:rPr>
          <w:color w:val="000000"/>
        </w:rPr>
        <w:t xml:space="preserve"> мероприятия определяется самостоятельно образовательной организацией</w:t>
      </w:r>
      <w:r>
        <w:rPr>
          <w:color w:val="000000"/>
        </w:rPr>
        <w:t>.</w:t>
      </w:r>
      <w:r w:rsidR="00BF0C0A" w:rsidRPr="00BF0C0A">
        <w:rPr>
          <w:rFonts w:eastAsia="+mj-ea"/>
          <w:bCs/>
          <w:lang w:eastAsia="en-US"/>
        </w:rPr>
        <w:t xml:space="preserve"> </w:t>
      </w:r>
      <w:r w:rsidR="00BF0C0A">
        <w:rPr>
          <w:rFonts w:eastAsia="+mj-ea"/>
          <w:bCs/>
          <w:lang w:eastAsia="en-US"/>
        </w:rPr>
        <w:t>Количество мероприятий по теме Марафона не ограничено. Даты и период проведения мероприятий в ОО определяется самостоятельно. Например, можно провести одно мероприятие в октябре и два мероприятия в ноябре, или по одному мероприятию ежемесячно в период октябрь-декабрь. Главное – не менее трех мероприятий за период проведения Марафона.</w:t>
      </w:r>
    </w:p>
    <w:p w:rsidR="00BF0C0A" w:rsidRDefault="003D5F4C" w:rsidP="00BF0C0A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9B33B8">
        <w:rPr>
          <w:color w:val="000000"/>
        </w:rPr>
        <w:t>В день проведения мероприятия з</w:t>
      </w:r>
      <w:r w:rsidR="00C31D30" w:rsidRPr="009B33B8">
        <w:rPr>
          <w:color w:val="000000"/>
        </w:rPr>
        <w:t>аполнить лист регистрации</w:t>
      </w:r>
      <w:r w:rsidRPr="009B33B8">
        <w:rPr>
          <w:color w:val="000000"/>
        </w:rPr>
        <w:t xml:space="preserve"> с общим количеством участников </w:t>
      </w:r>
      <w:r w:rsidR="007E003B">
        <w:rPr>
          <w:color w:val="000000"/>
        </w:rPr>
        <w:t>по форме (приложение</w:t>
      </w:r>
      <w:r w:rsidR="00C31D30" w:rsidRPr="009B33B8">
        <w:rPr>
          <w:color w:val="000000"/>
        </w:rPr>
        <w:t>)</w:t>
      </w:r>
      <w:r w:rsidR="00BF0C0A">
        <w:rPr>
          <w:color w:val="000000"/>
        </w:rPr>
        <w:t>.</w:t>
      </w:r>
    </w:p>
    <w:p w:rsidR="00EC5286" w:rsidRPr="00EC5286" w:rsidRDefault="00BF0C0A" w:rsidP="00EC528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3D5F4C" w:rsidRPr="009B33B8">
        <w:rPr>
          <w:color w:val="000000"/>
        </w:rPr>
        <w:t>тправить</w:t>
      </w:r>
      <w:r w:rsidR="00C31D30" w:rsidRPr="009B33B8">
        <w:rPr>
          <w:color w:val="000000"/>
        </w:rPr>
        <w:t xml:space="preserve"> </w:t>
      </w:r>
      <w:r>
        <w:rPr>
          <w:color w:val="000000"/>
        </w:rPr>
        <w:t xml:space="preserve">лист регистрации </w:t>
      </w:r>
      <w:r w:rsidR="00F777EA">
        <w:rPr>
          <w:color w:val="000000"/>
        </w:rPr>
        <w:t xml:space="preserve">и 1-2 фото (подписать кратким наименованием ОО) </w:t>
      </w:r>
      <w:r w:rsidR="00C31D30" w:rsidRPr="009B33B8">
        <w:rPr>
          <w:color w:val="000000"/>
        </w:rPr>
        <w:t xml:space="preserve">на электронный адрес: </w:t>
      </w:r>
      <w:hyperlink r:id="rId13" w:history="1">
        <w:r w:rsidR="009B33B8" w:rsidRPr="00BB29FE">
          <w:rPr>
            <w:rStyle w:val="a9"/>
          </w:rPr>
          <w:t>ooa555@yandex.ru</w:t>
        </w:r>
      </w:hyperlink>
      <w:r w:rsidR="009B33B8" w:rsidRPr="009B33B8">
        <w:rPr>
          <w:color w:val="000000"/>
        </w:rPr>
        <w:t xml:space="preserve"> </w:t>
      </w:r>
      <w:r w:rsidR="00814B4F" w:rsidRPr="00BF0C0A">
        <w:rPr>
          <w:rFonts w:eastAsia="+mj-ea"/>
          <w:b/>
          <w:bCs/>
          <w:u w:val="single"/>
          <w:lang w:eastAsia="en-US"/>
        </w:rPr>
        <w:t>в контрольные даты</w:t>
      </w:r>
      <w:r w:rsidR="00814B4F" w:rsidRPr="00BF0C0A">
        <w:rPr>
          <w:rFonts w:eastAsia="+mj-ea"/>
          <w:bCs/>
          <w:lang w:eastAsia="en-US"/>
        </w:rPr>
        <w:t xml:space="preserve">: </w:t>
      </w:r>
      <w:r w:rsidRPr="00BF0C0A">
        <w:rPr>
          <w:rFonts w:eastAsia="+mj-ea"/>
          <w:bCs/>
          <w:lang w:eastAsia="en-US"/>
        </w:rPr>
        <w:t xml:space="preserve">не позднее </w:t>
      </w:r>
      <w:r w:rsidR="00814B4F" w:rsidRPr="00BF0C0A">
        <w:rPr>
          <w:rFonts w:eastAsia="+mj-ea"/>
          <w:b/>
          <w:bCs/>
          <w:lang w:eastAsia="en-US"/>
        </w:rPr>
        <w:t>26 октября</w:t>
      </w:r>
      <w:r w:rsidR="00814B4F" w:rsidRPr="009B33B8">
        <w:rPr>
          <w:rFonts w:eastAsia="+mj-ea"/>
          <w:bCs/>
          <w:lang w:eastAsia="en-US"/>
        </w:rPr>
        <w:t xml:space="preserve"> (если мероприятие проводилось в октябре), </w:t>
      </w:r>
      <w:r>
        <w:rPr>
          <w:rFonts w:eastAsia="+mj-ea"/>
          <w:bCs/>
          <w:lang w:eastAsia="en-US"/>
        </w:rPr>
        <w:t xml:space="preserve">не позднее </w:t>
      </w:r>
      <w:r w:rsidR="00814B4F" w:rsidRPr="00BF0C0A">
        <w:rPr>
          <w:rFonts w:eastAsia="+mj-ea"/>
          <w:b/>
          <w:bCs/>
          <w:lang w:eastAsia="en-US"/>
        </w:rPr>
        <w:t>24 ноября</w:t>
      </w:r>
      <w:r w:rsidR="00814B4F" w:rsidRPr="009B33B8">
        <w:rPr>
          <w:rFonts w:eastAsia="+mj-ea"/>
          <w:bCs/>
          <w:lang w:eastAsia="en-US"/>
        </w:rPr>
        <w:t xml:space="preserve"> (если мероприятие проводилось в ноябре), </w:t>
      </w:r>
      <w:r>
        <w:rPr>
          <w:rFonts w:eastAsia="+mj-ea"/>
          <w:bCs/>
          <w:lang w:eastAsia="en-US"/>
        </w:rPr>
        <w:t xml:space="preserve">не позднее </w:t>
      </w:r>
      <w:r w:rsidR="00814B4F" w:rsidRPr="00BF0C0A">
        <w:rPr>
          <w:rFonts w:eastAsia="+mj-ea"/>
          <w:b/>
          <w:bCs/>
          <w:lang w:eastAsia="en-US"/>
        </w:rPr>
        <w:t>22 декабря</w:t>
      </w:r>
      <w:r w:rsidR="00814B4F" w:rsidRPr="009B33B8">
        <w:rPr>
          <w:rFonts w:eastAsia="+mj-ea"/>
          <w:bCs/>
          <w:lang w:eastAsia="en-US"/>
        </w:rPr>
        <w:t xml:space="preserve"> 2023 г. (если мероприятие проводилось в декабре).</w:t>
      </w:r>
    </w:p>
    <w:p w:rsidR="00F777EA" w:rsidRDefault="00EC5286" w:rsidP="00F777EA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EC5286">
        <w:rPr>
          <w:color w:val="000000"/>
        </w:rPr>
        <w:t xml:space="preserve">Вступить в сообщество «Учимся жить устойчиво!» по ссылке </w:t>
      </w:r>
      <w:hyperlink r:id="rId14" w:history="1">
        <w:r w:rsidRPr="00BB2F9F">
          <w:rPr>
            <w:rStyle w:val="a9"/>
          </w:rPr>
          <w:t>https://vk.com/public219420298</w:t>
        </w:r>
      </w:hyperlink>
    </w:p>
    <w:p w:rsidR="00F777EA" w:rsidRDefault="00F777EA" w:rsidP="00F777EA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F777EA">
        <w:rPr>
          <w:color w:val="000000"/>
        </w:rPr>
        <w:t xml:space="preserve">Поставить лайк  </w:t>
      </w:r>
      <w:r>
        <w:rPr>
          <w:noProof/>
        </w:rPr>
        <w:drawing>
          <wp:inline distT="0" distB="0" distL="0" distR="0" wp14:anchorId="063390AF">
            <wp:extent cx="207010" cy="207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77EA">
        <w:rPr>
          <w:color w:val="000000"/>
        </w:rPr>
        <w:t xml:space="preserve"> под постом «Осваиваем концепцию экологического образования в играх и ребусах»</w:t>
      </w:r>
      <w:r>
        <w:rPr>
          <w:color w:val="000000"/>
        </w:rPr>
        <w:t>.</w:t>
      </w:r>
    </w:p>
    <w:p w:rsidR="00C006D9" w:rsidRPr="000C63C0" w:rsidRDefault="00F777EA" w:rsidP="003510A2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0C63C0">
        <w:rPr>
          <w:color w:val="000000"/>
        </w:rPr>
        <w:t xml:space="preserve">Участие в Марафоне бесплатное. По итогам участия </w:t>
      </w:r>
      <w:r w:rsidR="002F2C8D" w:rsidRPr="000C63C0">
        <w:rPr>
          <w:color w:val="000000"/>
        </w:rPr>
        <w:t xml:space="preserve">в Марафоне (по итогам проведения 3-х мероприятий), всем педагогическим коллективам </w:t>
      </w:r>
      <w:r w:rsidR="003D5F4C" w:rsidRPr="000C63C0">
        <w:rPr>
          <w:color w:val="000000"/>
        </w:rPr>
        <w:t>будет отправлен сертификат</w:t>
      </w:r>
      <w:r w:rsidR="007E003B" w:rsidRPr="000C63C0">
        <w:rPr>
          <w:color w:val="000000"/>
        </w:rPr>
        <w:t xml:space="preserve"> участника Марафона</w:t>
      </w:r>
      <w:r w:rsidR="003D5F4C" w:rsidRPr="000C63C0">
        <w:rPr>
          <w:color w:val="000000"/>
        </w:rPr>
        <w:t>. Для этого необходимо заполнить ре</w:t>
      </w:r>
      <w:r w:rsidR="007E003B" w:rsidRPr="000C63C0">
        <w:rPr>
          <w:color w:val="000000"/>
        </w:rPr>
        <w:t xml:space="preserve">гистрационные данные </w:t>
      </w:r>
      <w:r w:rsidR="000C63C0" w:rsidRPr="000C63C0">
        <w:rPr>
          <w:color w:val="000000"/>
        </w:rPr>
        <w:t xml:space="preserve"> </w:t>
      </w:r>
      <w:r w:rsidR="007E003B" w:rsidRPr="000C63C0">
        <w:rPr>
          <w:color w:val="000000"/>
        </w:rPr>
        <w:t xml:space="preserve">по ссылке: </w:t>
      </w:r>
      <w:hyperlink r:id="rId16" w:history="1">
        <w:r w:rsidR="003D5F4C" w:rsidRPr="00376CDA">
          <w:rPr>
            <w:rStyle w:val="a9"/>
          </w:rPr>
          <w:t>https://forms.yandex.ru/cloud/64f59a433e9d08ce152637c8/</w:t>
        </w:r>
      </w:hyperlink>
      <w:r w:rsidR="000C63C0" w:rsidRPr="000C63C0">
        <w:rPr>
          <w:rStyle w:val="a9"/>
          <w:u w:val="none"/>
        </w:rPr>
        <w:t xml:space="preserve">. </w:t>
      </w:r>
      <w:r w:rsidR="000C63C0" w:rsidRPr="000C63C0">
        <w:rPr>
          <w:color w:val="000000"/>
        </w:rPr>
        <w:t>Данные заполняет ответственный за проведение Марафона в образовательной организа</w:t>
      </w:r>
      <w:r w:rsidR="000C63C0">
        <w:rPr>
          <w:color w:val="000000"/>
        </w:rPr>
        <w:t>ции, индивидуальные регистрационные данные не принимаются.</w:t>
      </w:r>
    </w:p>
    <w:p w:rsidR="000C63C0" w:rsidRPr="000C63C0" w:rsidRDefault="000C63C0" w:rsidP="000C63C0">
      <w:pPr>
        <w:pStyle w:val="a8"/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:rsidR="00A15F95" w:rsidRPr="00C006D9" w:rsidRDefault="00C006D9" w:rsidP="00BF0C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06D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0836C9">
        <w:rPr>
          <w:rFonts w:ascii="Times New Roman" w:hAnsi="Times New Roman" w:cs="Times New Roman"/>
          <w:b/>
          <w:sz w:val="24"/>
          <w:szCs w:val="24"/>
        </w:rPr>
        <w:t>Марафона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A15F95" w:rsidRDefault="00C006D9" w:rsidP="00BF0C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9B33B8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проведения Марафона -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836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 октября</w:t>
      </w:r>
      <w:r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836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BF0C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836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декабря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0836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F0C0A" w:rsidRDefault="00C006D9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 Сроки </w:t>
      </w:r>
      <w:r w:rsidR="000836C9">
        <w:rPr>
          <w:rFonts w:ascii="Times New Roman" w:eastAsia="Times New Roman" w:hAnsi="Times New Roman" w:cs="Times New Roman"/>
          <w:sz w:val="24"/>
          <w:szCs w:val="24"/>
        </w:rPr>
        <w:t>отправки скана листа регистрации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C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C0A">
        <w:rPr>
          <w:rFonts w:ascii="Times New Roman" w:eastAsia="Times New Roman" w:hAnsi="Times New Roman" w:cs="Times New Roman"/>
          <w:sz w:val="24"/>
          <w:szCs w:val="24"/>
        </w:rPr>
        <w:t>см. п.4.5 настоящего Положения.</w:t>
      </w:r>
    </w:p>
    <w:p w:rsidR="00C006D9" w:rsidRDefault="00C006D9" w:rsidP="00BF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3. Итоги </w:t>
      </w:r>
      <w:r w:rsidR="000836C9">
        <w:rPr>
          <w:rFonts w:ascii="Times New Roman" w:eastAsia="Times New Roman" w:hAnsi="Times New Roman" w:cs="Times New Roman"/>
          <w:sz w:val="24"/>
          <w:szCs w:val="24"/>
        </w:rPr>
        <w:t>Марафона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0836C9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6C9">
        <w:rPr>
          <w:rFonts w:ascii="Times New Roman" w:eastAsia="Times New Roman" w:hAnsi="Times New Roman" w:cs="Times New Roman"/>
          <w:sz w:val="24"/>
          <w:szCs w:val="24"/>
        </w:rPr>
        <w:t>не позднее 25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0836C9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7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C918B0">
        <w:rPr>
          <w:rFonts w:ascii="Times New Roman" w:hAnsi="Times New Roman" w:cs="Times New Roman"/>
          <w:sz w:val="24"/>
          <w:szCs w:val="24"/>
        </w:rPr>
        <w:t xml:space="preserve"> и в сообществе</w:t>
      </w:r>
      <w:r w:rsidR="00C918B0" w:rsidRPr="00C918B0">
        <w:rPr>
          <w:rFonts w:ascii="Times New Roman" w:hAnsi="Times New Roman" w:cs="Times New Roman"/>
          <w:sz w:val="24"/>
          <w:szCs w:val="24"/>
        </w:rPr>
        <w:t xml:space="preserve"> «Учимся жить устойчиво!» по ссылке </w:t>
      </w:r>
      <w:hyperlink r:id="rId18" w:history="1">
        <w:r w:rsidR="00C918B0" w:rsidRPr="00BB2F9F">
          <w:rPr>
            <w:rStyle w:val="a9"/>
            <w:rFonts w:ascii="Times New Roman" w:hAnsi="Times New Roman" w:cs="Times New Roman"/>
            <w:sz w:val="24"/>
            <w:szCs w:val="24"/>
          </w:rPr>
          <w:t>https://vk.com/public219420298</w:t>
        </w:r>
      </w:hyperlink>
    </w:p>
    <w:p w:rsidR="00A15F95" w:rsidRPr="006C6AD9" w:rsidRDefault="00290C8D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6.4.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</w:t>
      </w:r>
      <w:r w:rsidR="000836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Марафона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9B33B8">
        <w:rPr>
          <w:rFonts w:ascii="Times New Roman" w:eastAsia="Times New Roman" w:hAnsi="Times New Roman" w:cs="Times New Roman"/>
          <w:color w:val="222222"/>
          <w:sz w:val="24"/>
          <w:szCs w:val="24"/>
        </w:rPr>
        <w:t>не позднее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B33B8">
        <w:rPr>
          <w:rFonts w:ascii="Times New Roman" w:eastAsia="Times New Roman" w:hAnsi="Times New Roman" w:cs="Times New Roman"/>
          <w:color w:val="222222"/>
          <w:sz w:val="24"/>
          <w:szCs w:val="24"/>
        </w:rPr>
        <w:t>15 января 2024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EB630A" w:rsidRDefault="001E4E2E" w:rsidP="00BF0C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6.5.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участников: не позднее </w:t>
      </w:r>
      <w:r w:rsidR="009B33B8">
        <w:rPr>
          <w:rFonts w:ascii="Times New Roman" w:eastAsia="Times New Roman" w:hAnsi="Times New Roman" w:cs="Times New Roman"/>
          <w:color w:val="222222"/>
          <w:sz w:val="24"/>
          <w:szCs w:val="24"/>
        </w:rPr>
        <w:t>18 января</w:t>
      </w:r>
      <w:r w:rsidR="000836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9B33B8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5713F6" w:rsidRDefault="00A15F95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9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19F1" w:rsidRPr="00B04F40" w:rsidRDefault="008819F1" w:rsidP="00BF0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8819F1" w:rsidRPr="00B04F40" w:rsidRDefault="008819F1" w:rsidP="00BF0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4135" w:rsidRPr="007E003B" w:rsidRDefault="009B33B8" w:rsidP="00BF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003B">
        <w:rPr>
          <w:rFonts w:ascii="Times New Roman" w:eastAsia="Times New Roman" w:hAnsi="Times New Roman" w:cs="Times New Roman"/>
          <w:b/>
          <w:i/>
          <w:sz w:val="24"/>
          <w:szCs w:val="24"/>
        </w:rPr>
        <w:t>Лист регистрации</w:t>
      </w:r>
    </w:p>
    <w:p w:rsidR="009B33B8" w:rsidRPr="007E003B" w:rsidRDefault="009B33B8" w:rsidP="00BF0C0A">
      <w:pPr>
        <w:shd w:val="clear" w:color="auto" w:fill="FFFFFF"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7E003B">
        <w:rPr>
          <w:rFonts w:ascii="Times New Roman" w:hAnsi="Times New Roman" w:cs="Times New Roman"/>
          <w:b/>
          <w:sz w:val="24"/>
          <w:szCs w:val="24"/>
        </w:rPr>
        <w:t>Наименование образовате</w:t>
      </w:r>
      <w:r w:rsidR="007E003B">
        <w:rPr>
          <w:rFonts w:ascii="Times New Roman" w:hAnsi="Times New Roman" w:cs="Times New Roman"/>
          <w:b/>
          <w:sz w:val="24"/>
          <w:szCs w:val="24"/>
        </w:rPr>
        <w:t>льной организации</w:t>
      </w:r>
      <w:r w:rsidRPr="007E003B">
        <w:rPr>
          <w:rFonts w:ascii="Times New Roman" w:hAnsi="Times New Roman" w:cs="Times New Roman"/>
          <w:b/>
          <w:sz w:val="24"/>
          <w:szCs w:val="24"/>
        </w:rPr>
        <w:t>, регион</w:t>
      </w:r>
      <w:r w:rsidR="007E003B">
        <w:rPr>
          <w:rFonts w:ascii="Times New Roman" w:hAnsi="Times New Roman" w:cs="Times New Roman"/>
          <w:sz w:val="24"/>
          <w:szCs w:val="24"/>
        </w:rPr>
        <w:t>__________________</w:t>
      </w:r>
    </w:p>
    <w:p w:rsidR="009B33B8" w:rsidRPr="007E003B" w:rsidRDefault="009B33B8" w:rsidP="00BF0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03B">
        <w:rPr>
          <w:rFonts w:ascii="Times New Roman" w:hAnsi="Times New Roman" w:cs="Times New Roman"/>
          <w:b/>
          <w:sz w:val="24"/>
          <w:szCs w:val="24"/>
        </w:rPr>
        <w:t>Тема мероприятия</w:t>
      </w:r>
      <w:r w:rsidRPr="007E00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B33B8" w:rsidRDefault="009B33B8" w:rsidP="00BF0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03B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7E00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C0A" w:rsidRPr="007E003B" w:rsidRDefault="00BF0C0A" w:rsidP="00BF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0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2977"/>
        <w:gridCol w:w="1984"/>
        <w:gridCol w:w="1418"/>
        <w:gridCol w:w="1701"/>
      </w:tblGrid>
      <w:tr w:rsidR="009B33B8" w:rsidRPr="007E003B" w:rsidTr="007E003B">
        <w:tc>
          <w:tcPr>
            <w:tcW w:w="963" w:type="dxa"/>
          </w:tcPr>
          <w:p w:rsidR="009B33B8" w:rsidRPr="007E003B" w:rsidRDefault="007E003B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B33B8" w:rsidRPr="007E003B" w:rsidRDefault="009B33B8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984" w:type="dxa"/>
          </w:tcPr>
          <w:p w:rsidR="009B33B8" w:rsidRPr="007E003B" w:rsidRDefault="009B33B8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9B33B8" w:rsidRPr="007E003B" w:rsidRDefault="007E003B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B33B8" w:rsidRPr="007E003B" w:rsidRDefault="007E003B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3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B33B8" w:rsidRPr="007E003B" w:rsidTr="007E003B">
        <w:tc>
          <w:tcPr>
            <w:tcW w:w="963" w:type="dxa"/>
          </w:tcPr>
          <w:p w:rsidR="009B33B8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9B33B8" w:rsidRPr="007E003B" w:rsidRDefault="009B33B8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984" w:type="dxa"/>
          </w:tcPr>
          <w:p w:rsidR="009B33B8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33B8" w:rsidRPr="007E003B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</w:p>
        </w:tc>
        <w:tc>
          <w:tcPr>
            <w:tcW w:w="1418" w:type="dxa"/>
          </w:tcPr>
          <w:p w:rsidR="009B33B8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9B33B8" w:rsidRPr="007E003B" w:rsidRDefault="009B33B8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B8" w:rsidRPr="007E003B" w:rsidTr="007E003B">
        <w:tc>
          <w:tcPr>
            <w:tcW w:w="963" w:type="dxa"/>
          </w:tcPr>
          <w:p w:rsidR="009B33B8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9B33B8" w:rsidRPr="007E003B" w:rsidRDefault="009B33B8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33B8" w:rsidRPr="007E003B" w:rsidRDefault="009B33B8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3B8" w:rsidRPr="007E003B" w:rsidRDefault="009B33B8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3B8" w:rsidRPr="007E003B" w:rsidRDefault="009B33B8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03B" w:rsidRPr="007E003B" w:rsidTr="007E003B">
        <w:tc>
          <w:tcPr>
            <w:tcW w:w="963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03B" w:rsidRPr="007E003B" w:rsidTr="007E003B">
        <w:tc>
          <w:tcPr>
            <w:tcW w:w="963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03B" w:rsidRPr="007E003B" w:rsidTr="007E003B">
        <w:tc>
          <w:tcPr>
            <w:tcW w:w="963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03B" w:rsidRPr="007E003B" w:rsidTr="007E003B">
        <w:tc>
          <w:tcPr>
            <w:tcW w:w="963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03B" w:rsidRPr="007E003B" w:rsidTr="007E003B">
        <w:tc>
          <w:tcPr>
            <w:tcW w:w="963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03B" w:rsidRPr="007E003B" w:rsidRDefault="007E003B" w:rsidP="00B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03B" w:rsidRPr="007E003B" w:rsidRDefault="007E003B" w:rsidP="00BF0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2256" w:rsidRPr="007E003B" w:rsidRDefault="00F92256" w:rsidP="00BF0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BF0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4E2E" w:rsidRDefault="001E4E2E" w:rsidP="00BF0C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BF0C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34135" w:rsidRPr="007415DA" w:rsidRDefault="00234135" w:rsidP="00BF0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0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CF" w:rsidRDefault="00E103CF">
      <w:pPr>
        <w:spacing w:after="0" w:line="240" w:lineRule="auto"/>
      </w:pPr>
      <w:r>
        <w:separator/>
      </w:r>
    </w:p>
  </w:endnote>
  <w:endnote w:type="continuationSeparator" w:id="0">
    <w:p w:rsidR="00E103CF" w:rsidRDefault="00E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933B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CF" w:rsidRDefault="00E103CF">
      <w:pPr>
        <w:spacing w:after="0" w:line="240" w:lineRule="auto"/>
      </w:pPr>
      <w:r>
        <w:separator/>
      </w:r>
    </w:p>
  </w:footnote>
  <w:footnote w:type="continuationSeparator" w:id="0">
    <w:p w:rsidR="00E103CF" w:rsidRDefault="00E1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21"/>
  </w:num>
  <w:num w:numId="10">
    <w:abstractNumId w:val="15"/>
  </w:num>
  <w:num w:numId="11">
    <w:abstractNumId w:val="12"/>
  </w:num>
  <w:num w:numId="12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5"/>
  </w:num>
  <w:num w:numId="23">
    <w:abstractNumId w:val="7"/>
  </w:num>
  <w:num w:numId="24">
    <w:abstractNumId w:val="1"/>
  </w:num>
  <w:num w:numId="25">
    <w:abstractNumId w:val="4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836C9"/>
    <w:rsid w:val="000A7D46"/>
    <w:rsid w:val="000B69DC"/>
    <w:rsid w:val="000C63C0"/>
    <w:rsid w:val="000E708D"/>
    <w:rsid w:val="0011414A"/>
    <w:rsid w:val="00151582"/>
    <w:rsid w:val="0015303A"/>
    <w:rsid w:val="001A1888"/>
    <w:rsid w:val="001A2E61"/>
    <w:rsid w:val="001B6F79"/>
    <w:rsid w:val="001C4BE6"/>
    <w:rsid w:val="001E4E2E"/>
    <w:rsid w:val="001E5234"/>
    <w:rsid w:val="001E551D"/>
    <w:rsid w:val="00220773"/>
    <w:rsid w:val="00220798"/>
    <w:rsid w:val="00234135"/>
    <w:rsid w:val="00256FB6"/>
    <w:rsid w:val="00286E7B"/>
    <w:rsid w:val="00290C8D"/>
    <w:rsid w:val="002A4E51"/>
    <w:rsid w:val="002B669F"/>
    <w:rsid w:val="002F257B"/>
    <w:rsid w:val="002F2C8D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7C40"/>
    <w:rsid w:val="003A2B03"/>
    <w:rsid w:val="003D4D12"/>
    <w:rsid w:val="003D5F4C"/>
    <w:rsid w:val="003E1C6E"/>
    <w:rsid w:val="003F3D45"/>
    <w:rsid w:val="0040164F"/>
    <w:rsid w:val="0040258E"/>
    <w:rsid w:val="00406C19"/>
    <w:rsid w:val="0042214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0067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0744A"/>
    <w:rsid w:val="00631D89"/>
    <w:rsid w:val="00637308"/>
    <w:rsid w:val="00646216"/>
    <w:rsid w:val="00651B05"/>
    <w:rsid w:val="0065718E"/>
    <w:rsid w:val="00664BAE"/>
    <w:rsid w:val="0066703B"/>
    <w:rsid w:val="00680CF7"/>
    <w:rsid w:val="006C0340"/>
    <w:rsid w:val="006C6AD9"/>
    <w:rsid w:val="006E1DA9"/>
    <w:rsid w:val="006F303B"/>
    <w:rsid w:val="00702BC7"/>
    <w:rsid w:val="00710BA3"/>
    <w:rsid w:val="007159BB"/>
    <w:rsid w:val="00716E54"/>
    <w:rsid w:val="00735585"/>
    <w:rsid w:val="007415DA"/>
    <w:rsid w:val="00757EC8"/>
    <w:rsid w:val="007A26EC"/>
    <w:rsid w:val="007A5BA4"/>
    <w:rsid w:val="007B242E"/>
    <w:rsid w:val="007D1DF7"/>
    <w:rsid w:val="007D329D"/>
    <w:rsid w:val="007E003B"/>
    <w:rsid w:val="007E265C"/>
    <w:rsid w:val="007F5075"/>
    <w:rsid w:val="007F6D02"/>
    <w:rsid w:val="00814B4F"/>
    <w:rsid w:val="008175D5"/>
    <w:rsid w:val="0082593E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D525E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33B8"/>
    <w:rsid w:val="009B61ED"/>
    <w:rsid w:val="009C44BE"/>
    <w:rsid w:val="009C6873"/>
    <w:rsid w:val="009F7369"/>
    <w:rsid w:val="00A04653"/>
    <w:rsid w:val="00A15F95"/>
    <w:rsid w:val="00A1731C"/>
    <w:rsid w:val="00A21E63"/>
    <w:rsid w:val="00A37A40"/>
    <w:rsid w:val="00A46DBB"/>
    <w:rsid w:val="00A54914"/>
    <w:rsid w:val="00A76448"/>
    <w:rsid w:val="00A81B8C"/>
    <w:rsid w:val="00A8542D"/>
    <w:rsid w:val="00A856C9"/>
    <w:rsid w:val="00AA0AA3"/>
    <w:rsid w:val="00AB09D1"/>
    <w:rsid w:val="00AC450F"/>
    <w:rsid w:val="00AE3BE6"/>
    <w:rsid w:val="00B04F40"/>
    <w:rsid w:val="00B0682F"/>
    <w:rsid w:val="00B14C27"/>
    <w:rsid w:val="00B335AE"/>
    <w:rsid w:val="00B42E78"/>
    <w:rsid w:val="00B62B2B"/>
    <w:rsid w:val="00B64021"/>
    <w:rsid w:val="00B802AB"/>
    <w:rsid w:val="00B90351"/>
    <w:rsid w:val="00BC38DF"/>
    <w:rsid w:val="00BC408D"/>
    <w:rsid w:val="00BE6B43"/>
    <w:rsid w:val="00BF0C0A"/>
    <w:rsid w:val="00C006D9"/>
    <w:rsid w:val="00C2019C"/>
    <w:rsid w:val="00C25000"/>
    <w:rsid w:val="00C27DC2"/>
    <w:rsid w:val="00C31D30"/>
    <w:rsid w:val="00C34EE8"/>
    <w:rsid w:val="00C4550A"/>
    <w:rsid w:val="00C4652E"/>
    <w:rsid w:val="00C67763"/>
    <w:rsid w:val="00C67EC0"/>
    <w:rsid w:val="00C71BD9"/>
    <w:rsid w:val="00C90F8A"/>
    <w:rsid w:val="00C918B0"/>
    <w:rsid w:val="00C9292F"/>
    <w:rsid w:val="00CA5AF2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414E9"/>
    <w:rsid w:val="00D77411"/>
    <w:rsid w:val="00DC26C3"/>
    <w:rsid w:val="00DD50B1"/>
    <w:rsid w:val="00DD7DAB"/>
    <w:rsid w:val="00DE3DA1"/>
    <w:rsid w:val="00DE540B"/>
    <w:rsid w:val="00DE6A70"/>
    <w:rsid w:val="00DE793F"/>
    <w:rsid w:val="00E071F9"/>
    <w:rsid w:val="00E103CF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C5286"/>
    <w:rsid w:val="00ED4CD7"/>
    <w:rsid w:val="00EF0299"/>
    <w:rsid w:val="00EF4468"/>
    <w:rsid w:val="00F11075"/>
    <w:rsid w:val="00F1383A"/>
    <w:rsid w:val="00F24357"/>
    <w:rsid w:val="00F33D4C"/>
    <w:rsid w:val="00F777EA"/>
    <w:rsid w:val="00F92256"/>
    <w:rsid w:val="00F933B2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384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D30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%d0%bd%d0%b0%d1%88%d0%b8-%d0%bf%d1%83%d0%b1%d0%bb%d0%b8%d0%ba%d0%b0%d1%86%d0%b8%d0%b8" TargetMode="External"/><Relationship Id="rId13" Type="http://schemas.openxmlformats.org/officeDocument/2006/relationships/hyperlink" Target="mailto:ooa555@yandex.ru" TargetMode="External"/><Relationship Id="rId18" Type="http://schemas.openxmlformats.org/officeDocument/2006/relationships/hyperlink" Target="https://vk.com/public21942029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edu.gov.ru/document/3da3f2dbd81de632a44729cf4fc40ea9/" TargetMode="External"/><Relationship Id="rId17" Type="http://schemas.openxmlformats.org/officeDocument/2006/relationships/hyperlink" Target="http://partner-unitwin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cloud/64f59a433e9d08ce152637c8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/%d0%bd%d0%b0%d1%88%d0%b8-%d0%bf%d1%83%d0%b1%d0%bb%d0%b8%d0%ba%d0%b0%d1%86%d0%b8%d0%b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partner-unitwin.net/%d0%bd%d0%b0%d1%88%d0%b8-%d0%bf%d1%83%d0%b1%d0%bb%d0%b8%d0%ba%d0%b0%d1%86%d0%b8%d0%b8" TargetMode="External"/><Relationship Id="rId19" Type="http://schemas.openxmlformats.org/officeDocument/2006/relationships/hyperlink" Target="mailto:ooa5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3da3f2dbd81de632a44729cf4fc40ea9/" TargetMode="External"/><Relationship Id="rId14" Type="http://schemas.openxmlformats.org/officeDocument/2006/relationships/hyperlink" Target="https://vk.com/public2194202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58</cp:revision>
  <cp:lastPrinted>2022-12-07T09:18:00Z</cp:lastPrinted>
  <dcterms:created xsi:type="dcterms:W3CDTF">2022-01-11T08:28:00Z</dcterms:created>
  <dcterms:modified xsi:type="dcterms:W3CDTF">2023-09-20T08:28:00Z</dcterms:modified>
</cp:coreProperties>
</file>