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C6" w:rsidRPr="00812AD7" w:rsidRDefault="009345C6" w:rsidP="009345C6">
      <w:pPr>
        <w:jc w:val="center"/>
        <w:rPr>
          <w:sz w:val="24"/>
          <w:szCs w:val="24"/>
        </w:rPr>
      </w:pPr>
      <w:r w:rsidRPr="00812AD7">
        <w:rPr>
          <w:sz w:val="24"/>
          <w:szCs w:val="24"/>
        </w:rPr>
        <w:t>Положение о</w:t>
      </w:r>
      <w:r w:rsidR="000340AF">
        <w:rPr>
          <w:sz w:val="24"/>
          <w:szCs w:val="24"/>
        </w:rPr>
        <w:t xml:space="preserve"> Межрегиональной</w:t>
      </w:r>
      <w:r w:rsidRPr="00812AD7">
        <w:rPr>
          <w:sz w:val="24"/>
          <w:szCs w:val="24"/>
        </w:rPr>
        <w:t xml:space="preserve"> научно-практической конференции</w:t>
      </w: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</w:rPr>
        <w:t>«Пространство образования в условиях реализации ФГОС третьего поколения:</w:t>
      </w:r>
    </w:p>
    <w:p w:rsidR="009345C6" w:rsidRPr="00390C15" w:rsidRDefault="009345C6" w:rsidP="009345C6">
      <w:pPr>
        <w:jc w:val="center"/>
        <w:rPr>
          <w:sz w:val="24"/>
          <w:szCs w:val="24"/>
        </w:rPr>
      </w:pPr>
      <w:proofErr w:type="gramStart"/>
      <w:r w:rsidRPr="00390C15">
        <w:rPr>
          <w:sz w:val="24"/>
          <w:szCs w:val="24"/>
        </w:rPr>
        <w:t>ресурсы</w:t>
      </w:r>
      <w:proofErr w:type="gramEnd"/>
      <w:r w:rsidRPr="00390C15">
        <w:rPr>
          <w:sz w:val="24"/>
          <w:szCs w:val="24"/>
        </w:rPr>
        <w:t xml:space="preserve">, инструменты, решения» </w:t>
      </w: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</w:rPr>
        <w:t>(</w:t>
      </w:r>
      <w:proofErr w:type="gramStart"/>
      <w:r w:rsidRPr="00390C15">
        <w:rPr>
          <w:sz w:val="24"/>
          <w:szCs w:val="24"/>
        </w:rPr>
        <w:t>стабильное</w:t>
      </w:r>
      <w:proofErr w:type="gramEnd"/>
      <w:r w:rsidRPr="00390C15">
        <w:rPr>
          <w:sz w:val="24"/>
          <w:szCs w:val="24"/>
        </w:rPr>
        <w:t xml:space="preserve"> качество в нестабильных условиях)</w:t>
      </w:r>
    </w:p>
    <w:p w:rsidR="009345C6" w:rsidRPr="00390C15" w:rsidRDefault="009345C6" w:rsidP="009345C6">
      <w:pPr>
        <w:jc w:val="center"/>
        <w:rPr>
          <w:sz w:val="24"/>
          <w:szCs w:val="24"/>
        </w:rPr>
      </w:pP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  <w:lang w:val="en-US"/>
        </w:rPr>
        <w:t>I</w:t>
      </w:r>
      <w:r w:rsidRPr="00390C15">
        <w:rPr>
          <w:sz w:val="24"/>
          <w:szCs w:val="24"/>
        </w:rPr>
        <w:t>. Общее положение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 xml:space="preserve">1. Настоящее Положение определяет условия организации и проведения </w:t>
      </w:r>
      <w:r w:rsidR="000340AF">
        <w:rPr>
          <w:sz w:val="24"/>
          <w:szCs w:val="24"/>
        </w:rPr>
        <w:t xml:space="preserve">Межрегиональной </w:t>
      </w:r>
      <w:bookmarkStart w:id="0" w:name="_GoBack"/>
      <w:bookmarkEnd w:id="0"/>
      <w:r w:rsidRPr="00C0428E">
        <w:rPr>
          <w:sz w:val="24"/>
          <w:szCs w:val="24"/>
        </w:rPr>
        <w:t>научно-практической конференции</w:t>
      </w:r>
      <w:r w:rsidRPr="00390C15">
        <w:rPr>
          <w:sz w:val="24"/>
          <w:szCs w:val="24"/>
        </w:rPr>
        <w:t xml:space="preserve"> (далее Конференция), устанавливает цели и задачи, определяет права и обязанности организаторов и участников, сроки и этапы проведения Конференции.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2. Конференция является важнейшей площадкой для обмена опытом и междисциплинарных дискуссий, где исследователи, представители руководства и практики собираются, чтобы поделиться своими знаниями, видением текущего положения дел в образовании, обсудить продуктивные стратегии, и механику развития, и функционирования процесса воспитания.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>
        <w:rPr>
          <w:sz w:val="24"/>
          <w:szCs w:val="24"/>
        </w:rPr>
        <w:t>3. Основная идея К</w:t>
      </w:r>
      <w:r w:rsidRPr="00390C15">
        <w:rPr>
          <w:sz w:val="24"/>
          <w:szCs w:val="24"/>
        </w:rPr>
        <w:t>онференции 2023 года заключается в представлении и обсуждении различных аспектов результативности современного образования на региональном, муниципальном и институциональном уровнях в контексте национального проекта «Образование».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3. Учредителем проведения Конференции является управление образования Администрации города Иванова. Организатором Конференции является Муниципальное бюджетное учреждение «Методический центр в системе образования» при поддержке ФИРО РАНХиГС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4. Педагоги принимают участие в Конференции на добровольной основе.</w:t>
      </w:r>
    </w:p>
    <w:p w:rsidR="009345C6" w:rsidRPr="00390C15" w:rsidRDefault="009345C6" w:rsidP="009345C6">
      <w:pPr>
        <w:jc w:val="center"/>
        <w:rPr>
          <w:sz w:val="24"/>
          <w:szCs w:val="24"/>
        </w:rPr>
      </w:pP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  <w:lang w:val="en-US"/>
        </w:rPr>
        <w:t>II</w:t>
      </w:r>
      <w:r w:rsidRPr="00390C15">
        <w:rPr>
          <w:sz w:val="24"/>
          <w:szCs w:val="24"/>
        </w:rPr>
        <w:t>. Цели Конференции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Стратегическая цель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Актуализация проблем современного образования российском социуме. Определение среднесрочных перспектив развития обучения и воспитания в условиях реализации стратегических документов.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Тактические цели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1.</w:t>
      </w:r>
      <w:r w:rsidRPr="00390C15">
        <w:rPr>
          <w:sz w:val="24"/>
          <w:szCs w:val="24"/>
        </w:rPr>
        <w:tab/>
        <w:t xml:space="preserve"> В области нормативно-правового обеспечения: реализация государственной политики в области образования и определение векторов развития в текущей ситуации.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2.</w:t>
      </w:r>
      <w:r w:rsidRPr="00390C15">
        <w:rPr>
          <w:sz w:val="24"/>
          <w:szCs w:val="24"/>
        </w:rPr>
        <w:tab/>
        <w:t>В области диссеминации передового педагогического опыта:</w:t>
      </w:r>
    </w:p>
    <w:p w:rsidR="009345C6" w:rsidRPr="00390C15" w:rsidRDefault="009345C6" w:rsidP="009345C6">
      <w:pPr>
        <w:pStyle w:val="a3"/>
        <w:numPr>
          <w:ilvl w:val="0"/>
          <w:numId w:val="2"/>
        </w:numPr>
        <w:jc w:val="both"/>
      </w:pPr>
      <w:proofErr w:type="gramStart"/>
      <w:r w:rsidRPr="00390C15">
        <w:t>обеспечение</w:t>
      </w:r>
      <w:proofErr w:type="gramEnd"/>
      <w:r w:rsidRPr="00390C15">
        <w:t xml:space="preserve"> единой платформы для конструктивного обсуждения вопросов воспитания;</w:t>
      </w:r>
    </w:p>
    <w:p w:rsidR="009345C6" w:rsidRPr="00390C15" w:rsidRDefault="009345C6" w:rsidP="009345C6">
      <w:pPr>
        <w:pStyle w:val="a3"/>
        <w:numPr>
          <w:ilvl w:val="0"/>
          <w:numId w:val="2"/>
        </w:numPr>
        <w:jc w:val="both"/>
      </w:pPr>
      <w:proofErr w:type="gramStart"/>
      <w:r w:rsidRPr="00390C15">
        <w:t>поддержка</w:t>
      </w:r>
      <w:proofErr w:type="gramEnd"/>
      <w:r w:rsidRPr="00390C15">
        <w:t xml:space="preserve"> и трансляция позитивного опыта в области образования;</w:t>
      </w:r>
    </w:p>
    <w:p w:rsidR="009345C6" w:rsidRPr="00390C15" w:rsidRDefault="009345C6" w:rsidP="009345C6">
      <w:pPr>
        <w:pStyle w:val="a3"/>
        <w:numPr>
          <w:ilvl w:val="0"/>
          <w:numId w:val="2"/>
        </w:numPr>
        <w:jc w:val="both"/>
      </w:pPr>
      <w:proofErr w:type="gramStart"/>
      <w:r w:rsidRPr="00390C15">
        <w:t>содействие</w:t>
      </w:r>
      <w:proofErr w:type="gramEnd"/>
      <w:r w:rsidRPr="00390C15">
        <w:t xml:space="preserve"> становлению стратегического партнерства и плодотворного сотрудничества в вопросах обучения и воспитания;</w:t>
      </w:r>
    </w:p>
    <w:p w:rsidR="009345C6" w:rsidRPr="00390C15" w:rsidRDefault="009345C6" w:rsidP="009345C6">
      <w:pPr>
        <w:pStyle w:val="a3"/>
        <w:numPr>
          <w:ilvl w:val="0"/>
          <w:numId w:val="2"/>
        </w:numPr>
        <w:jc w:val="both"/>
      </w:pPr>
      <w:proofErr w:type="gramStart"/>
      <w:r w:rsidRPr="00390C15">
        <w:t>создание</w:t>
      </w:r>
      <w:proofErr w:type="gramEnd"/>
      <w:r w:rsidRPr="00390C15">
        <w:t xml:space="preserve"> банка данных об инновационном педагогическом и управленческом опыте в рамках формирования единого пространства в системе образования РФ;</w:t>
      </w:r>
    </w:p>
    <w:p w:rsidR="009345C6" w:rsidRPr="00390C15" w:rsidRDefault="009345C6" w:rsidP="009345C6">
      <w:pPr>
        <w:pStyle w:val="a3"/>
        <w:numPr>
          <w:ilvl w:val="0"/>
          <w:numId w:val="1"/>
        </w:numPr>
        <w:jc w:val="both"/>
      </w:pPr>
      <w:proofErr w:type="gramStart"/>
      <w:r w:rsidRPr="00390C15">
        <w:t>поддержка</w:t>
      </w:r>
      <w:proofErr w:type="gramEnd"/>
      <w:r w:rsidRPr="00390C15">
        <w:t xml:space="preserve"> и развитие научно-методической работы педагогов;</w:t>
      </w:r>
    </w:p>
    <w:p w:rsidR="009345C6" w:rsidRPr="00390C15" w:rsidRDefault="009345C6" w:rsidP="009345C6">
      <w:pPr>
        <w:pStyle w:val="a3"/>
        <w:numPr>
          <w:ilvl w:val="0"/>
          <w:numId w:val="1"/>
        </w:numPr>
      </w:pPr>
      <w:proofErr w:type="gramStart"/>
      <w:r w:rsidRPr="00390C15">
        <w:t>пропаганда</w:t>
      </w:r>
      <w:proofErr w:type="gramEnd"/>
      <w:r w:rsidRPr="00390C15">
        <w:t xml:space="preserve"> современных форм и методов организации образовательного процесса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3.</w:t>
      </w:r>
      <w:r w:rsidRPr="00390C15">
        <w:rPr>
          <w:sz w:val="24"/>
          <w:szCs w:val="24"/>
        </w:rPr>
        <w:tab/>
        <w:t xml:space="preserve">В области практической деятельности: </w:t>
      </w:r>
    </w:p>
    <w:p w:rsidR="009345C6" w:rsidRPr="00390C15" w:rsidRDefault="009345C6" w:rsidP="009345C6">
      <w:pPr>
        <w:pStyle w:val="a3"/>
        <w:numPr>
          <w:ilvl w:val="0"/>
          <w:numId w:val="3"/>
        </w:numPr>
      </w:pPr>
      <w:proofErr w:type="gramStart"/>
      <w:r w:rsidRPr="00390C15">
        <w:t>внедрение</w:t>
      </w:r>
      <w:proofErr w:type="gramEnd"/>
      <w:r w:rsidRPr="00390C15">
        <w:t xml:space="preserve"> новых педагогических и управленческих технологий в практику;</w:t>
      </w:r>
    </w:p>
    <w:p w:rsidR="009345C6" w:rsidRPr="00390C15" w:rsidRDefault="009345C6" w:rsidP="009345C6">
      <w:pPr>
        <w:pStyle w:val="a3"/>
        <w:numPr>
          <w:ilvl w:val="0"/>
          <w:numId w:val="3"/>
        </w:numPr>
        <w:jc w:val="both"/>
      </w:pPr>
      <w:proofErr w:type="gramStart"/>
      <w:r w:rsidRPr="00390C15">
        <w:t>создание</w:t>
      </w:r>
      <w:proofErr w:type="gramEnd"/>
      <w:r w:rsidRPr="00390C15">
        <w:t xml:space="preserve"> механизмов для максимального проявления и развития у детей ценностно-мотивационного сознания;</w:t>
      </w:r>
    </w:p>
    <w:p w:rsidR="009345C6" w:rsidRPr="00390C15" w:rsidRDefault="009345C6" w:rsidP="009345C6">
      <w:pPr>
        <w:pStyle w:val="a3"/>
        <w:numPr>
          <w:ilvl w:val="0"/>
          <w:numId w:val="3"/>
        </w:numPr>
        <w:jc w:val="both"/>
      </w:pPr>
      <w:proofErr w:type="gramStart"/>
      <w:r w:rsidRPr="00390C15">
        <w:t>стимулировании</w:t>
      </w:r>
      <w:proofErr w:type="gramEnd"/>
      <w:r w:rsidRPr="00390C15">
        <w:t xml:space="preserve"> профессиональной рефлексии и конструктивного применения научной информации в решении воспитательных задач с учетом конкретных обстоятельств;</w:t>
      </w:r>
    </w:p>
    <w:p w:rsidR="009345C6" w:rsidRPr="00390C15" w:rsidRDefault="009345C6" w:rsidP="009345C6">
      <w:pPr>
        <w:pStyle w:val="a3"/>
        <w:numPr>
          <w:ilvl w:val="0"/>
          <w:numId w:val="3"/>
        </w:numPr>
      </w:pPr>
      <w:proofErr w:type="gramStart"/>
      <w:r w:rsidRPr="00390C15">
        <w:t>совершенствование</w:t>
      </w:r>
      <w:proofErr w:type="gramEnd"/>
      <w:r w:rsidRPr="00390C15">
        <w:t xml:space="preserve"> образовательного процесса.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Планируемые результаты: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lastRenderedPageBreak/>
        <w:t>1.</w:t>
      </w:r>
      <w:r w:rsidRPr="00390C15">
        <w:rPr>
          <w:sz w:val="24"/>
          <w:szCs w:val="24"/>
        </w:rPr>
        <w:tab/>
        <w:t>Повышение квалификации педагогических работников.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2.</w:t>
      </w:r>
      <w:r w:rsidRPr="00390C15">
        <w:rPr>
          <w:sz w:val="24"/>
          <w:szCs w:val="24"/>
        </w:rPr>
        <w:tab/>
        <w:t>Диссеминация эффективного педагогического опыта.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3.</w:t>
      </w:r>
      <w:r w:rsidRPr="00390C15">
        <w:rPr>
          <w:sz w:val="24"/>
          <w:szCs w:val="24"/>
        </w:rPr>
        <w:tab/>
        <w:t>Сборник выступлений участников Конференции.</w:t>
      </w:r>
    </w:p>
    <w:p w:rsidR="009345C6" w:rsidRPr="00390C15" w:rsidRDefault="009345C6" w:rsidP="009345C6">
      <w:pPr>
        <w:rPr>
          <w:sz w:val="24"/>
          <w:szCs w:val="24"/>
        </w:rPr>
      </w:pP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Философия К</w:t>
      </w:r>
      <w:r w:rsidRPr="00390C15">
        <w:rPr>
          <w:sz w:val="24"/>
          <w:szCs w:val="24"/>
        </w:rPr>
        <w:t>онференции</w:t>
      </w:r>
    </w:p>
    <w:p w:rsidR="009345C6" w:rsidRPr="00390C15" w:rsidRDefault="009345C6" w:rsidP="009345C6">
      <w:pPr>
        <w:ind w:firstLine="708"/>
        <w:jc w:val="both"/>
        <w:rPr>
          <w:sz w:val="24"/>
          <w:szCs w:val="24"/>
        </w:rPr>
      </w:pPr>
      <w:r w:rsidRPr="00390C15">
        <w:rPr>
          <w:sz w:val="24"/>
          <w:szCs w:val="24"/>
        </w:rPr>
        <w:t xml:space="preserve">Сегодня окружающий мир находится в состоянии перманентных изменений. В нем трансформируется практически все: появляются новые технологии, изменяются институты, практики, организационные структуры. Изменения стремительно проникают во все сферы общественной жизни, не оставляя в стороне систему образования. В существующих условиях современные образовательные организации должны не только быстро встраиваться в постоянно меняющиеся тенденции, но и сами становиться источником нового, что требует от них ускоренного развития. Одновременно с этим образовательные учреждения являются структурами, которым скорее свойственны эволюционные, а не революционные изменения. </w:t>
      </w:r>
    </w:p>
    <w:p w:rsidR="009345C6" w:rsidRPr="00390C15" w:rsidRDefault="009345C6" w:rsidP="009345C6">
      <w:pPr>
        <w:ind w:firstLine="708"/>
        <w:jc w:val="both"/>
        <w:rPr>
          <w:sz w:val="24"/>
          <w:szCs w:val="24"/>
        </w:rPr>
      </w:pPr>
      <w:r w:rsidRPr="00390C15">
        <w:rPr>
          <w:sz w:val="24"/>
          <w:szCs w:val="24"/>
        </w:rPr>
        <w:t xml:space="preserve">К современному образованию выдвигаются совершенно новые требования. Как будет выстраиваться единое образовательное пространство РФ? Как будет в нем отражаться специфика регионов? Почему одни площадки развиваются быстро, а другие усиленно сопротивляются изменениям? Что способствует формированию педагогических навыков, которые помогают успешно выполнять функции, включенные в профессиональный стандарт? Каковы подходы к реализации ФГОС третьего поколения, обновлению систем оценки качества образования в контексте применения механизмов управления качеством образования. </w:t>
      </w:r>
    </w:p>
    <w:p w:rsidR="009345C6" w:rsidRPr="00390C15" w:rsidRDefault="009345C6" w:rsidP="009345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К</w:t>
      </w:r>
      <w:r w:rsidRPr="00390C15">
        <w:rPr>
          <w:sz w:val="24"/>
          <w:szCs w:val="24"/>
        </w:rPr>
        <w:t>онференции ученые, практики и педагоги из разных регионов поделятся своими идеями, концепциями, техниками и инновационными теориями в области образования.</w:t>
      </w: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  <w:lang w:val="en-US"/>
        </w:rPr>
        <w:t xml:space="preserve">IV. </w:t>
      </w:r>
      <w:r>
        <w:rPr>
          <w:sz w:val="24"/>
          <w:szCs w:val="24"/>
        </w:rPr>
        <w:t>Организация К</w:t>
      </w:r>
      <w:r w:rsidRPr="00390C15">
        <w:rPr>
          <w:sz w:val="24"/>
          <w:szCs w:val="24"/>
        </w:rPr>
        <w:t>онференции</w:t>
      </w:r>
    </w:p>
    <w:p w:rsidR="009345C6" w:rsidRPr="00390C15" w:rsidRDefault="009345C6" w:rsidP="009345C6">
      <w:pPr>
        <w:pStyle w:val="a3"/>
        <w:numPr>
          <w:ilvl w:val="0"/>
          <w:numId w:val="9"/>
        </w:numPr>
        <w:rPr>
          <w:u w:val="single"/>
        </w:rPr>
      </w:pPr>
      <w:r w:rsidRPr="00390C15">
        <w:rPr>
          <w:u w:val="single"/>
        </w:rPr>
        <w:t>Участники:</w:t>
      </w:r>
    </w:p>
    <w:p w:rsidR="009345C6" w:rsidRPr="00390C15" w:rsidRDefault="009345C6" w:rsidP="009345C6">
      <w:pPr>
        <w:pStyle w:val="a3"/>
        <w:numPr>
          <w:ilvl w:val="0"/>
          <w:numId w:val="11"/>
        </w:numPr>
      </w:pPr>
      <w:r w:rsidRPr="00390C15">
        <w:t>Представители общеобразовательных учреждений:</w:t>
      </w:r>
    </w:p>
    <w:p w:rsidR="009345C6" w:rsidRPr="00390C15" w:rsidRDefault="009345C6" w:rsidP="009345C6">
      <w:pPr>
        <w:pStyle w:val="a3"/>
        <w:numPr>
          <w:ilvl w:val="1"/>
          <w:numId w:val="12"/>
        </w:numPr>
      </w:pPr>
      <w:proofErr w:type="gramStart"/>
      <w:r w:rsidRPr="00390C15">
        <w:t>управленческие</w:t>
      </w:r>
      <w:proofErr w:type="gramEnd"/>
      <w:r w:rsidRPr="00390C15">
        <w:t xml:space="preserve"> команды ОУ;</w:t>
      </w:r>
    </w:p>
    <w:p w:rsidR="009345C6" w:rsidRPr="00390C15" w:rsidRDefault="009345C6" w:rsidP="009345C6">
      <w:pPr>
        <w:pStyle w:val="a3"/>
        <w:numPr>
          <w:ilvl w:val="1"/>
          <w:numId w:val="12"/>
        </w:numPr>
      </w:pPr>
      <w:proofErr w:type="gramStart"/>
      <w:r w:rsidRPr="00390C15">
        <w:t>руководители</w:t>
      </w:r>
      <w:proofErr w:type="gramEnd"/>
      <w:r w:rsidRPr="00390C15">
        <w:t xml:space="preserve"> школьных методических объединений;</w:t>
      </w:r>
    </w:p>
    <w:p w:rsidR="009345C6" w:rsidRPr="00390C15" w:rsidRDefault="009345C6" w:rsidP="009345C6">
      <w:pPr>
        <w:pStyle w:val="a3"/>
        <w:numPr>
          <w:ilvl w:val="1"/>
          <w:numId w:val="12"/>
        </w:numPr>
      </w:pPr>
      <w:proofErr w:type="gramStart"/>
      <w:r w:rsidRPr="00390C15">
        <w:t>учителя</w:t>
      </w:r>
      <w:proofErr w:type="gramEnd"/>
      <w:r w:rsidRPr="00390C15">
        <w:t>-предметники;</w:t>
      </w:r>
    </w:p>
    <w:p w:rsidR="009345C6" w:rsidRPr="00390C15" w:rsidRDefault="009345C6" w:rsidP="009345C6">
      <w:pPr>
        <w:pStyle w:val="a3"/>
        <w:numPr>
          <w:ilvl w:val="1"/>
          <w:numId w:val="12"/>
        </w:numPr>
      </w:pPr>
      <w:proofErr w:type="gramStart"/>
      <w:r w:rsidRPr="00390C15">
        <w:t>классные</w:t>
      </w:r>
      <w:proofErr w:type="gramEnd"/>
      <w:r w:rsidRPr="00390C15">
        <w:t xml:space="preserve"> руководители;</w:t>
      </w:r>
    </w:p>
    <w:p w:rsidR="009345C6" w:rsidRPr="00390C15" w:rsidRDefault="009345C6" w:rsidP="009345C6">
      <w:pPr>
        <w:pStyle w:val="a3"/>
        <w:numPr>
          <w:ilvl w:val="1"/>
          <w:numId w:val="12"/>
        </w:numPr>
      </w:pPr>
      <w:proofErr w:type="gramStart"/>
      <w:r w:rsidRPr="00390C15">
        <w:t>родители</w:t>
      </w:r>
      <w:proofErr w:type="gramEnd"/>
      <w:r w:rsidRPr="00390C15">
        <w:t>.</w:t>
      </w:r>
    </w:p>
    <w:p w:rsidR="009345C6" w:rsidRPr="00390C15" w:rsidRDefault="009345C6" w:rsidP="009345C6">
      <w:pPr>
        <w:pStyle w:val="a3"/>
        <w:numPr>
          <w:ilvl w:val="0"/>
          <w:numId w:val="11"/>
        </w:numPr>
      </w:pPr>
      <w:r w:rsidRPr="00390C15">
        <w:t>Представители учреждений дополнительного образования:</w:t>
      </w:r>
    </w:p>
    <w:p w:rsidR="009345C6" w:rsidRPr="00390C15" w:rsidRDefault="009345C6" w:rsidP="009345C6">
      <w:pPr>
        <w:pStyle w:val="a3"/>
        <w:numPr>
          <w:ilvl w:val="1"/>
          <w:numId w:val="13"/>
        </w:numPr>
      </w:pPr>
      <w:proofErr w:type="gramStart"/>
      <w:r w:rsidRPr="00390C15">
        <w:t>заместители</w:t>
      </w:r>
      <w:proofErr w:type="gramEnd"/>
      <w:r w:rsidRPr="00390C15">
        <w:t xml:space="preserve"> директора по УВР;</w:t>
      </w:r>
    </w:p>
    <w:p w:rsidR="009345C6" w:rsidRPr="00390C15" w:rsidRDefault="009345C6" w:rsidP="009345C6">
      <w:pPr>
        <w:pStyle w:val="a3"/>
        <w:numPr>
          <w:ilvl w:val="1"/>
          <w:numId w:val="13"/>
        </w:numPr>
      </w:pPr>
      <w:proofErr w:type="gramStart"/>
      <w:r w:rsidRPr="00390C15">
        <w:t>методисты</w:t>
      </w:r>
      <w:proofErr w:type="gramEnd"/>
      <w:r w:rsidRPr="00390C15">
        <w:t>;</w:t>
      </w:r>
    </w:p>
    <w:p w:rsidR="009345C6" w:rsidRPr="00390C15" w:rsidRDefault="009345C6" w:rsidP="009345C6">
      <w:pPr>
        <w:pStyle w:val="a3"/>
        <w:numPr>
          <w:ilvl w:val="1"/>
          <w:numId w:val="13"/>
        </w:numPr>
      </w:pPr>
      <w:proofErr w:type="gramStart"/>
      <w:r w:rsidRPr="00390C15">
        <w:t>педагоги</w:t>
      </w:r>
      <w:proofErr w:type="gramEnd"/>
      <w:r w:rsidRPr="00390C15">
        <w:t xml:space="preserve"> дополнительного образования.</w:t>
      </w:r>
    </w:p>
    <w:p w:rsidR="009345C6" w:rsidRPr="00390C15" w:rsidRDefault="009345C6" w:rsidP="009345C6">
      <w:pPr>
        <w:pStyle w:val="a3"/>
        <w:numPr>
          <w:ilvl w:val="0"/>
          <w:numId w:val="11"/>
        </w:numPr>
      </w:pPr>
      <w:r w:rsidRPr="00390C15">
        <w:t>Представители дошкольных образовательных учреждений.</w:t>
      </w:r>
    </w:p>
    <w:p w:rsidR="009345C6" w:rsidRPr="00390C15" w:rsidRDefault="009345C6" w:rsidP="009345C6">
      <w:pPr>
        <w:pStyle w:val="a3"/>
        <w:numPr>
          <w:ilvl w:val="0"/>
          <w:numId w:val="11"/>
        </w:numPr>
      </w:pPr>
      <w:r w:rsidRPr="00390C15">
        <w:t>Психолого-педагогические службы образовательных учреждений, медицинские работники.</w:t>
      </w:r>
    </w:p>
    <w:p w:rsidR="009345C6" w:rsidRPr="00390C15" w:rsidRDefault="009345C6" w:rsidP="009345C6">
      <w:pPr>
        <w:pStyle w:val="a3"/>
        <w:numPr>
          <w:ilvl w:val="0"/>
          <w:numId w:val="11"/>
        </w:numPr>
      </w:pPr>
      <w:r w:rsidRPr="00390C15">
        <w:t>Гости из регионов и муниципалитетов.</w:t>
      </w:r>
    </w:p>
    <w:p w:rsidR="009345C6" w:rsidRPr="00390C15" w:rsidRDefault="009345C6" w:rsidP="009345C6">
      <w:pPr>
        <w:pStyle w:val="a3"/>
        <w:numPr>
          <w:ilvl w:val="0"/>
          <w:numId w:val="9"/>
        </w:numPr>
      </w:pPr>
      <w:r w:rsidRPr="00390C15">
        <w:rPr>
          <w:u w:val="single"/>
        </w:rPr>
        <w:t>Сроки и место проведения</w:t>
      </w:r>
      <w:r w:rsidRPr="00390C15">
        <w:t>: 23,24 марта 2023года</w:t>
      </w:r>
    </w:p>
    <w:p w:rsidR="009345C6" w:rsidRPr="00390C15" w:rsidRDefault="009345C6" w:rsidP="009345C6">
      <w:pPr>
        <w:pStyle w:val="a3"/>
        <w:numPr>
          <w:ilvl w:val="0"/>
          <w:numId w:val="9"/>
        </w:numPr>
        <w:rPr>
          <w:u w:val="single"/>
        </w:rPr>
      </w:pPr>
      <w:r w:rsidRPr="00390C15">
        <w:rPr>
          <w:u w:val="single"/>
        </w:rPr>
        <w:t xml:space="preserve">Регистрация участников конференции (формы заявок в </w:t>
      </w:r>
      <w:r w:rsidRPr="00390C15">
        <w:rPr>
          <w:i/>
          <w:u w:val="single"/>
        </w:rPr>
        <w:t>приложении</w:t>
      </w:r>
      <w:r w:rsidRPr="00390C15">
        <w:rPr>
          <w:u w:val="single"/>
        </w:rPr>
        <w:t>):</w:t>
      </w:r>
    </w:p>
    <w:p w:rsidR="009345C6" w:rsidRPr="00390C15" w:rsidRDefault="009345C6" w:rsidP="009345C6">
      <w:pPr>
        <w:pStyle w:val="a3"/>
        <w:numPr>
          <w:ilvl w:val="0"/>
          <w:numId w:val="10"/>
        </w:numPr>
      </w:pPr>
      <w:r w:rsidRPr="00390C15">
        <w:t>Регистрация участников:</w:t>
      </w:r>
      <w:r w:rsidRPr="00390C15">
        <w:rPr>
          <w:i/>
        </w:rPr>
        <w:t xml:space="preserve"> </w:t>
      </w:r>
      <w:r>
        <w:t>03.03</w:t>
      </w:r>
      <w:r w:rsidRPr="00390C15">
        <w:t>.2023— 20.03.2023</w:t>
      </w:r>
    </w:p>
    <w:p w:rsidR="009345C6" w:rsidRPr="00390C15" w:rsidRDefault="009345C6" w:rsidP="009345C6">
      <w:pPr>
        <w:pStyle w:val="a3"/>
        <w:numPr>
          <w:ilvl w:val="0"/>
          <w:numId w:val="10"/>
        </w:numPr>
      </w:pPr>
      <w:r w:rsidRPr="00390C15">
        <w:t>Прием тезисов в сборник материалов: до 1</w:t>
      </w:r>
      <w:r>
        <w:t>5</w:t>
      </w:r>
      <w:r w:rsidRPr="00390C15">
        <w:t>.03.2023</w:t>
      </w:r>
    </w:p>
    <w:p w:rsidR="009345C6" w:rsidRPr="00390C15" w:rsidRDefault="009345C6" w:rsidP="009345C6">
      <w:pPr>
        <w:pStyle w:val="a3"/>
        <w:numPr>
          <w:ilvl w:val="0"/>
          <w:numId w:val="10"/>
        </w:numPr>
      </w:pPr>
      <w:r w:rsidRPr="00390C15">
        <w:t>Прием заявок на проведение мастер-классов и презентаци</w:t>
      </w:r>
      <w:r>
        <w:t>й педагогических проектов: до 03.03</w:t>
      </w:r>
      <w:r w:rsidRPr="00390C15">
        <w:t>.2023</w:t>
      </w:r>
    </w:p>
    <w:p w:rsidR="009345C6" w:rsidRPr="00390C15" w:rsidRDefault="009345C6" w:rsidP="009345C6">
      <w:pPr>
        <w:pStyle w:val="a3"/>
        <w:numPr>
          <w:ilvl w:val="0"/>
          <w:numId w:val="10"/>
        </w:numPr>
      </w:pPr>
      <w:r w:rsidRPr="00390C15">
        <w:t xml:space="preserve">Прием заявок на проведение </w:t>
      </w:r>
      <w:proofErr w:type="spellStart"/>
      <w:r w:rsidRPr="00390C15">
        <w:t>вебинаров</w:t>
      </w:r>
      <w:proofErr w:type="spellEnd"/>
      <w:r w:rsidRPr="00390C15">
        <w:t xml:space="preserve">: до </w:t>
      </w:r>
      <w:r>
        <w:t>03.03</w:t>
      </w:r>
      <w:r w:rsidRPr="00390C15">
        <w:t>.2023</w:t>
      </w:r>
    </w:p>
    <w:p w:rsidR="009345C6" w:rsidRPr="00390C15" w:rsidRDefault="009345C6" w:rsidP="009345C6">
      <w:pPr>
        <w:pStyle w:val="a3"/>
        <w:numPr>
          <w:ilvl w:val="0"/>
          <w:numId w:val="10"/>
        </w:numPr>
      </w:pPr>
      <w:r w:rsidRPr="00390C15">
        <w:t xml:space="preserve">Прием заявок на участие в онлайн выставке и презентации инновационных продуктов до </w:t>
      </w:r>
      <w:r>
        <w:t>03.03</w:t>
      </w:r>
      <w:r w:rsidRPr="00390C15">
        <w:t>.2023</w:t>
      </w:r>
    </w:p>
    <w:p w:rsidR="009345C6" w:rsidRPr="00390C15" w:rsidRDefault="009345C6" w:rsidP="009345C6">
      <w:pPr>
        <w:pStyle w:val="a3"/>
        <w:numPr>
          <w:ilvl w:val="0"/>
          <w:numId w:val="9"/>
        </w:numPr>
      </w:pPr>
      <w:r>
        <w:rPr>
          <w:u w:val="single"/>
        </w:rPr>
        <w:t>Публикация программы К</w:t>
      </w:r>
      <w:r w:rsidRPr="00390C15">
        <w:rPr>
          <w:u w:val="single"/>
        </w:rPr>
        <w:t>онференции</w:t>
      </w:r>
      <w:r w:rsidRPr="00390C15">
        <w:t>: 15.03.2023</w:t>
      </w:r>
    </w:p>
    <w:p w:rsidR="009345C6" w:rsidRPr="00390C15" w:rsidRDefault="009345C6" w:rsidP="009345C6">
      <w:pPr>
        <w:pStyle w:val="a3"/>
        <w:numPr>
          <w:ilvl w:val="0"/>
          <w:numId w:val="9"/>
        </w:numPr>
        <w:rPr>
          <w:u w:val="single"/>
        </w:rPr>
      </w:pPr>
      <w:r>
        <w:rPr>
          <w:u w:val="single"/>
        </w:rPr>
        <w:lastRenderedPageBreak/>
        <w:t>Расписание К</w:t>
      </w:r>
      <w:r w:rsidRPr="00390C15">
        <w:rPr>
          <w:u w:val="single"/>
        </w:rPr>
        <w:t>онференции: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23 марта:</w:t>
      </w:r>
    </w:p>
    <w:p w:rsidR="009345C6" w:rsidRPr="00390C15" w:rsidRDefault="009345C6" w:rsidP="009345C6">
      <w:pPr>
        <w:rPr>
          <w:sz w:val="24"/>
          <w:szCs w:val="24"/>
        </w:rPr>
      </w:pPr>
      <w:r>
        <w:rPr>
          <w:sz w:val="24"/>
          <w:szCs w:val="24"/>
        </w:rPr>
        <w:t>Дистанционные мероприятия К</w:t>
      </w:r>
      <w:r w:rsidRPr="00390C15">
        <w:rPr>
          <w:sz w:val="24"/>
          <w:szCs w:val="24"/>
        </w:rPr>
        <w:t>онференции: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r w:rsidRPr="00390C15">
        <w:t>Малые пленумы (пройдут параллельно);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r w:rsidRPr="00390C15">
        <w:t>Семинары ведущих специалистов страны;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r>
        <w:t>Пресс-к</w:t>
      </w:r>
      <w:r w:rsidRPr="00390C15">
        <w:t xml:space="preserve">онференция 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24 марта: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 xml:space="preserve">Очные мероприятия </w:t>
      </w:r>
      <w:r>
        <w:rPr>
          <w:sz w:val="24"/>
          <w:szCs w:val="24"/>
        </w:rPr>
        <w:t>К</w:t>
      </w:r>
      <w:r w:rsidRPr="00390C15">
        <w:rPr>
          <w:sz w:val="24"/>
          <w:szCs w:val="24"/>
        </w:rPr>
        <w:t>онференции, «Марафон готовых решений»:</w:t>
      </w:r>
    </w:p>
    <w:p w:rsidR="009345C6" w:rsidRPr="00390C15" w:rsidRDefault="009345C6" w:rsidP="009345C6">
      <w:pPr>
        <w:pStyle w:val="a3"/>
        <w:numPr>
          <w:ilvl w:val="0"/>
          <w:numId w:val="8"/>
        </w:numPr>
      </w:pPr>
      <w:proofErr w:type="gramStart"/>
      <w:r w:rsidRPr="00390C15">
        <w:t>мастер</w:t>
      </w:r>
      <w:proofErr w:type="gramEnd"/>
      <w:r w:rsidRPr="00390C15">
        <w:t>-классы</w:t>
      </w:r>
    </w:p>
    <w:p w:rsidR="009345C6" w:rsidRPr="00390C15" w:rsidRDefault="009345C6" w:rsidP="009345C6">
      <w:pPr>
        <w:pStyle w:val="a3"/>
        <w:numPr>
          <w:ilvl w:val="0"/>
          <w:numId w:val="8"/>
        </w:numPr>
      </w:pPr>
      <w:proofErr w:type="gramStart"/>
      <w:r w:rsidRPr="00390C15">
        <w:t>лаборатории</w:t>
      </w:r>
      <w:proofErr w:type="gramEnd"/>
    </w:p>
    <w:p w:rsidR="009345C6" w:rsidRPr="00390C15" w:rsidRDefault="009345C6" w:rsidP="009345C6">
      <w:pPr>
        <w:pStyle w:val="a3"/>
        <w:numPr>
          <w:ilvl w:val="0"/>
          <w:numId w:val="8"/>
        </w:numPr>
      </w:pPr>
      <w:proofErr w:type="gramStart"/>
      <w:r w:rsidRPr="00390C15">
        <w:t>смарт</w:t>
      </w:r>
      <w:proofErr w:type="gramEnd"/>
      <w:r w:rsidRPr="00390C15">
        <w:t>-семинары и т.д.)</w:t>
      </w:r>
    </w:p>
    <w:p w:rsidR="009345C6" w:rsidRPr="00390C15" w:rsidRDefault="009345C6" w:rsidP="009345C6">
      <w:pPr>
        <w:rPr>
          <w:sz w:val="24"/>
          <w:szCs w:val="24"/>
        </w:rPr>
      </w:pP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Проблемное поле К</w:t>
      </w:r>
      <w:r w:rsidRPr="00390C15">
        <w:rPr>
          <w:sz w:val="24"/>
          <w:szCs w:val="24"/>
        </w:rPr>
        <w:t>онференции.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 xml:space="preserve">1. Федеральные треки </w:t>
      </w:r>
      <w:r w:rsidRPr="00390C15">
        <w:rPr>
          <w:color w:val="000000" w:themeColor="text1"/>
          <w:sz w:val="24"/>
          <w:szCs w:val="24"/>
        </w:rPr>
        <w:t xml:space="preserve">обеспечения </w:t>
      </w:r>
      <w:r w:rsidRPr="00390C15">
        <w:rPr>
          <w:sz w:val="24"/>
          <w:szCs w:val="24"/>
        </w:rPr>
        <w:t xml:space="preserve">развития современного образования (Школа Минпросвещения России, функциональная грамотность, одаренные дети, качество образования, профессиональные компетенции, методическая работа в образовательной организации и </w:t>
      </w:r>
      <w:proofErr w:type="gramStart"/>
      <w:r w:rsidRPr="00390C15">
        <w:rPr>
          <w:sz w:val="24"/>
          <w:szCs w:val="24"/>
        </w:rPr>
        <w:t>т.д. )</w:t>
      </w:r>
      <w:proofErr w:type="gramEnd"/>
      <w:r w:rsidRPr="00390C15">
        <w:rPr>
          <w:sz w:val="24"/>
          <w:szCs w:val="24"/>
        </w:rPr>
        <w:t>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2. Внутренние системы оценки качества образования – основа эффективного управления качеством образования. Проблемы измерения интерпретации и оценки. Методология и управление качеством. Управленческий цикл при эффективном функционировании внутренней системы оценки качества образования, обеспечивающий индивидуализацию работы с обучающимися и педагогами. Механизмы управления качеством образования образовательной организации. Мониторинг как способ управления качеством образования в школе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3. Профессиональные навыки педагога и их моделирование. Совершенствование технологий учебного общения и профессиональных коммуникаций. Становление профессионала как субъекта профессиональной деятельности и профессионального пути. Необходимые условия и критерии совершенствования профессионализма педагога. Содержательные аспекты методического сопровождения педагогов в образовательной деятельности Наставничество в современном образовании. Работа с молодыми. Точки соприкосновения. Наставничество глазами молодого педагога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4. Воспитание: мир возможностей и ярких событий. Модернизация воспитательной работы ОУ: стратегия, ценности и смыслы. Инвестиции в детство.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5. (НЕ)Знакомое детство глазами детей, родителей и педагогов. Детское одиночество. Дети с особыми потребностями: нормализация жизни из детства во взрослость (обсуждение научных и практических вопросов нормализации жизни особых детей и подростков на разных этапах социального и образовательного пути в процессе взросления; актуальные проблемы детей, находящихся в трудной жизненной ситуации)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6. Модели преемственности. Обеспечение преемственности между уровнями общего образования как условие получения нового образовательного результата в рамках реализации ФГОС, проблема обеспечения преемственности.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7. «Экология культуры» (О добром и прекрасном) Воспитание гражданской позиции школьника на основе наследия академика Лихачева, популяризация и распространение в профессиональной среде наследия великого ученого</w:t>
      </w:r>
    </w:p>
    <w:p w:rsidR="009345C6" w:rsidRPr="00390C15" w:rsidRDefault="009345C6" w:rsidP="009345C6">
      <w:pPr>
        <w:rPr>
          <w:sz w:val="24"/>
          <w:szCs w:val="24"/>
        </w:rPr>
      </w:pP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  <w:lang w:val="en-US"/>
        </w:rPr>
        <w:t>VI</w:t>
      </w:r>
      <w:r w:rsidRPr="00390C15">
        <w:rPr>
          <w:sz w:val="24"/>
          <w:szCs w:val="24"/>
        </w:rPr>
        <w:t>. Формы участия: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>Формы участия: очная и дистанционная.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proofErr w:type="gramStart"/>
      <w:r w:rsidRPr="00390C15">
        <w:t>в</w:t>
      </w:r>
      <w:proofErr w:type="gramEnd"/>
      <w:r w:rsidRPr="00390C15">
        <w:t xml:space="preserve"> качестве слушателя</w:t>
      </w:r>
      <w:r>
        <w:t xml:space="preserve"> - участника различных событий К</w:t>
      </w:r>
      <w:r w:rsidRPr="00390C15">
        <w:t>онференции;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proofErr w:type="gramStart"/>
      <w:r w:rsidRPr="00390C15">
        <w:t>с</w:t>
      </w:r>
      <w:proofErr w:type="gramEnd"/>
      <w:r w:rsidRPr="00390C15">
        <w:t xml:space="preserve"> размещением тезисов в сборнике и публичным выступлением;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proofErr w:type="gramStart"/>
      <w:r w:rsidRPr="00390C15">
        <w:t>проведение</w:t>
      </w:r>
      <w:proofErr w:type="gramEnd"/>
      <w:r w:rsidRPr="00390C15">
        <w:t xml:space="preserve"> мастер-классов, семинаров и т.д.;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proofErr w:type="gramStart"/>
      <w:r w:rsidRPr="00390C15">
        <w:t>проведение</w:t>
      </w:r>
      <w:proofErr w:type="gramEnd"/>
      <w:r w:rsidRPr="00390C15">
        <w:t xml:space="preserve"> презентации педагогических проектов;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proofErr w:type="gramStart"/>
      <w:r w:rsidRPr="00390C15">
        <w:lastRenderedPageBreak/>
        <w:t>участие</w:t>
      </w:r>
      <w:proofErr w:type="gramEnd"/>
      <w:r w:rsidRPr="00390C15">
        <w:t xml:space="preserve"> в онлайн выставке и презентации инновационных продуктов (для образовательных и коммерческих организаций);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proofErr w:type="gramStart"/>
      <w:r w:rsidRPr="00390C15">
        <w:t>с</w:t>
      </w:r>
      <w:proofErr w:type="gramEnd"/>
      <w:r w:rsidRPr="00390C15">
        <w:t xml:space="preserve"> публикацией тезисов (опубликованные тезисы будут доступны в печатном или электронном виде на сайте);</w:t>
      </w:r>
    </w:p>
    <w:p w:rsidR="009345C6" w:rsidRPr="00390C15" w:rsidRDefault="009345C6" w:rsidP="009345C6">
      <w:pPr>
        <w:pStyle w:val="a3"/>
        <w:numPr>
          <w:ilvl w:val="0"/>
          <w:numId w:val="4"/>
        </w:numPr>
      </w:pPr>
      <w:proofErr w:type="gramStart"/>
      <w:r w:rsidRPr="00390C15">
        <w:t>проведение</w:t>
      </w:r>
      <w:proofErr w:type="gramEnd"/>
      <w:r w:rsidRPr="00390C15">
        <w:t xml:space="preserve"> </w:t>
      </w:r>
      <w:proofErr w:type="spellStart"/>
      <w:r w:rsidRPr="00390C15">
        <w:t>вебинаров</w:t>
      </w:r>
      <w:proofErr w:type="spellEnd"/>
      <w:r w:rsidRPr="00390C15">
        <w:t xml:space="preserve"> или активное участие в них.</w:t>
      </w:r>
    </w:p>
    <w:p w:rsidR="009345C6" w:rsidRPr="00390C15" w:rsidRDefault="009345C6" w:rsidP="009345C6">
      <w:pPr>
        <w:ind w:left="720"/>
        <w:rPr>
          <w:sz w:val="24"/>
          <w:szCs w:val="24"/>
        </w:rPr>
      </w:pPr>
    </w:p>
    <w:p w:rsidR="009345C6" w:rsidRPr="00390C15" w:rsidRDefault="009345C6" w:rsidP="009345C6">
      <w:pPr>
        <w:jc w:val="center"/>
        <w:rPr>
          <w:sz w:val="24"/>
          <w:szCs w:val="24"/>
        </w:rPr>
      </w:pPr>
      <w:r w:rsidRPr="00390C15"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Поощрение участникам К</w:t>
      </w:r>
      <w:r w:rsidRPr="00390C15">
        <w:rPr>
          <w:sz w:val="24"/>
          <w:szCs w:val="24"/>
        </w:rPr>
        <w:t>онференции</w:t>
      </w:r>
    </w:p>
    <w:p w:rsidR="009345C6" w:rsidRPr="00390C15" w:rsidRDefault="009345C6" w:rsidP="009345C6">
      <w:pPr>
        <w:ind w:firstLine="709"/>
        <w:jc w:val="both"/>
        <w:rPr>
          <w:sz w:val="24"/>
          <w:szCs w:val="24"/>
        </w:rPr>
      </w:pPr>
      <w:r w:rsidRPr="00390C15">
        <w:rPr>
          <w:sz w:val="24"/>
          <w:szCs w:val="24"/>
        </w:rPr>
        <w:t>Всем участникам конференции выдаются сертификаты участника Конференции.</w:t>
      </w:r>
    </w:p>
    <w:p w:rsidR="009345C6" w:rsidRPr="00390C15" w:rsidRDefault="009345C6" w:rsidP="009345C6">
      <w:pPr>
        <w:jc w:val="both"/>
        <w:rPr>
          <w:sz w:val="24"/>
          <w:szCs w:val="24"/>
        </w:rPr>
      </w:pPr>
      <w:r w:rsidRPr="00390C15">
        <w:rPr>
          <w:sz w:val="24"/>
          <w:szCs w:val="24"/>
        </w:rPr>
        <w:t>Педагогам, подготовившим выступление на конференции, вручаются Благодарственные письма МБУ МЦ и/или сертификаты о предоставлении опыта.</w:t>
      </w:r>
    </w:p>
    <w:p w:rsidR="009345C6" w:rsidRPr="00390C15" w:rsidRDefault="009345C6" w:rsidP="009345C6">
      <w:pPr>
        <w:ind w:firstLine="708"/>
        <w:jc w:val="both"/>
        <w:rPr>
          <w:sz w:val="24"/>
          <w:szCs w:val="24"/>
        </w:rPr>
      </w:pPr>
      <w:r w:rsidRPr="00390C15">
        <w:rPr>
          <w:sz w:val="24"/>
          <w:szCs w:val="24"/>
        </w:rPr>
        <w:t>Кроме того, условием эффективной реализации основной идеи проведения конференции в 2023 году выступит обновленный в своём формате официальный сайт конференции, обеспечивающий формат открытого пространства ее проведения (</w:t>
      </w:r>
      <w:proofErr w:type="spellStart"/>
      <w:r w:rsidRPr="00390C15">
        <w:rPr>
          <w:sz w:val="24"/>
          <w:szCs w:val="24"/>
        </w:rPr>
        <w:t>Оpen</w:t>
      </w:r>
      <w:proofErr w:type="spellEnd"/>
      <w:r w:rsidRPr="00390C15">
        <w:rPr>
          <w:sz w:val="24"/>
          <w:szCs w:val="24"/>
        </w:rPr>
        <w:t xml:space="preserve"> </w:t>
      </w:r>
      <w:proofErr w:type="spellStart"/>
      <w:r w:rsidRPr="00390C15">
        <w:rPr>
          <w:sz w:val="24"/>
          <w:szCs w:val="24"/>
        </w:rPr>
        <w:t>space</w:t>
      </w:r>
      <w:proofErr w:type="spellEnd"/>
      <w:r w:rsidRPr="00390C15">
        <w:rPr>
          <w:sz w:val="24"/>
          <w:szCs w:val="24"/>
        </w:rPr>
        <w:t>).</w:t>
      </w:r>
    </w:p>
    <w:p w:rsidR="009345C6" w:rsidRPr="00390C15" w:rsidRDefault="009345C6" w:rsidP="009345C6">
      <w:pPr>
        <w:ind w:firstLine="708"/>
        <w:jc w:val="both"/>
        <w:rPr>
          <w:sz w:val="24"/>
          <w:szCs w:val="24"/>
        </w:rPr>
      </w:pPr>
      <w:r w:rsidRPr="00390C15">
        <w:rPr>
          <w:sz w:val="24"/>
          <w:szCs w:val="24"/>
        </w:rPr>
        <w:t>Ожидается, что воп</w:t>
      </w:r>
      <w:r>
        <w:rPr>
          <w:sz w:val="24"/>
          <w:szCs w:val="24"/>
        </w:rPr>
        <w:t>росы, рассматриваемые в рамках К</w:t>
      </w:r>
      <w:r w:rsidRPr="00390C15">
        <w:rPr>
          <w:sz w:val="24"/>
          <w:szCs w:val="24"/>
        </w:rPr>
        <w:t>онференции, и методические продукты, представленные на конференции, будут интересны руководителям и специалистам региональных и муниципальных органов управления образованием и методических служб; руководящим и педагогическим работникам образовательных организаций; научным и педагогическим работникам образовательных организаций высшего и дополнительного профессионального образования, представителям региональных центров оценки качества образования, заинтересованным в обсуждении аспектов развития и результативности системы оценки качества образования на институциональном, муниципальном, региональном и федеральном уровнях.</w:t>
      </w:r>
    </w:p>
    <w:p w:rsidR="009345C6" w:rsidRPr="00390C15" w:rsidRDefault="009345C6" w:rsidP="009345C6">
      <w:pPr>
        <w:ind w:firstLine="708"/>
        <w:jc w:val="both"/>
        <w:rPr>
          <w:sz w:val="24"/>
          <w:szCs w:val="24"/>
        </w:rPr>
      </w:pPr>
      <w:r w:rsidRPr="00390C15">
        <w:rPr>
          <w:sz w:val="24"/>
          <w:szCs w:val="24"/>
        </w:rPr>
        <w:t xml:space="preserve">Информационное сопровождение подготовки и проведения </w:t>
      </w:r>
      <w:r>
        <w:rPr>
          <w:sz w:val="24"/>
          <w:szCs w:val="24"/>
        </w:rPr>
        <w:t>К</w:t>
      </w:r>
      <w:r w:rsidRPr="00390C15">
        <w:rPr>
          <w:sz w:val="24"/>
          <w:szCs w:val="24"/>
        </w:rPr>
        <w:t>онференции «Пространство образования в условиях реализации ФГОС третьего поколения: ресурсы, инструменты, решения»</w:t>
      </w:r>
      <w:r>
        <w:rPr>
          <w:sz w:val="24"/>
          <w:szCs w:val="24"/>
        </w:rPr>
        <w:t xml:space="preserve"> </w:t>
      </w:r>
      <w:r w:rsidRPr="009B1B9A">
        <w:rPr>
          <w:sz w:val="24"/>
          <w:szCs w:val="24"/>
        </w:rPr>
        <w:t>(стабильное качество в нестабильных условиях)</w:t>
      </w:r>
      <w:r w:rsidRPr="00390C15">
        <w:rPr>
          <w:sz w:val="24"/>
          <w:szCs w:val="24"/>
        </w:rPr>
        <w:t xml:space="preserve"> будет обеспечиваться посредством сайта конференции, размещенного по адресу </w:t>
      </w:r>
      <w:hyperlink r:id="rId5" w:history="1">
        <w:r w:rsidRPr="00390C15">
          <w:rPr>
            <w:rStyle w:val="a4"/>
            <w:sz w:val="24"/>
            <w:szCs w:val="24"/>
          </w:rPr>
          <w:t>https://gmc.ivedu.ru/docs/konferencii</w:t>
        </w:r>
      </w:hyperlink>
      <w:r w:rsidRPr="00390C15">
        <w:rPr>
          <w:sz w:val="24"/>
          <w:szCs w:val="24"/>
        </w:rPr>
        <w:t>, а также информационных писем и презентационных анонсов.</w:t>
      </w:r>
    </w:p>
    <w:p w:rsidR="009345C6" w:rsidRPr="00390C15" w:rsidRDefault="009345C6" w:rsidP="009345C6">
      <w:pPr>
        <w:ind w:left="720"/>
        <w:rPr>
          <w:sz w:val="24"/>
          <w:szCs w:val="24"/>
        </w:rPr>
      </w:pPr>
    </w:p>
    <w:p w:rsidR="009345C6" w:rsidRPr="00390C15" w:rsidRDefault="009345C6" w:rsidP="009345C6">
      <w:pPr>
        <w:ind w:left="720"/>
        <w:jc w:val="right"/>
        <w:rPr>
          <w:b/>
          <w:sz w:val="24"/>
          <w:szCs w:val="24"/>
        </w:rPr>
      </w:pPr>
      <w:r w:rsidRPr="00390C15">
        <w:rPr>
          <w:b/>
          <w:sz w:val="24"/>
          <w:szCs w:val="24"/>
        </w:rPr>
        <w:t>Приложение</w:t>
      </w:r>
    </w:p>
    <w:p w:rsidR="009345C6" w:rsidRPr="00390C15" w:rsidRDefault="009345C6" w:rsidP="009345C6">
      <w:pPr>
        <w:rPr>
          <w:sz w:val="24"/>
          <w:szCs w:val="24"/>
        </w:rPr>
      </w:pPr>
      <w:r w:rsidRPr="00390C15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К</w:t>
      </w:r>
      <w:r w:rsidRPr="00390C15">
        <w:rPr>
          <w:sz w:val="24"/>
          <w:szCs w:val="24"/>
        </w:rPr>
        <w:t xml:space="preserve">онференции необходимо направить в адрес оргкомитета </w:t>
      </w:r>
      <w:hyperlink r:id="rId6" w:history="1">
        <w:proofErr w:type="gramStart"/>
        <w:r w:rsidRPr="00390C15">
          <w:rPr>
            <w:rStyle w:val="a4"/>
            <w:sz w:val="24"/>
            <w:szCs w:val="24"/>
          </w:rPr>
          <w:t>conference@gmc.ivedu.ru</w:t>
        </w:r>
      </w:hyperlink>
      <w:r w:rsidRPr="00390C15">
        <w:rPr>
          <w:sz w:val="24"/>
          <w:szCs w:val="24"/>
        </w:rPr>
        <w:t xml:space="preserve"> :</w:t>
      </w:r>
      <w:proofErr w:type="gramEnd"/>
    </w:p>
    <w:p w:rsidR="009345C6" w:rsidRPr="00390C15" w:rsidRDefault="009345C6" w:rsidP="009345C6">
      <w:pPr>
        <w:rPr>
          <w:b/>
          <w:sz w:val="24"/>
          <w:szCs w:val="24"/>
        </w:rPr>
      </w:pPr>
    </w:p>
    <w:p w:rsidR="009345C6" w:rsidRPr="00390C15" w:rsidRDefault="009345C6" w:rsidP="009345C6">
      <w:pPr>
        <w:rPr>
          <w:b/>
          <w:sz w:val="24"/>
          <w:szCs w:val="24"/>
        </w:rPr>
      </w:pPr>
      <w:r w:rsidRPr="00390C15">
        <w:rPr>
          <w:b/>
          <w:sz w:val="24"/>
          <w:szCs w:val="24"/>
        </w:rPr>
        <w:t>Форма заявки для выступающих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9"/>
        <w:gridCol w:w="4082"/>
      </w:tblGrid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Фамилия Имя Отчество (полностью) автора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Субъект РФ, город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Должность (полностью) с названием подразделения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Телефон рабочий с указанием кода города, факс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Телефон мобильный (для связи с организаторами)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  <w:lang w:val="en-US"/>
              </w:rPr>
              <w:t>E</w:t>
            </w:r>
            <w:r w:rsidRPr="00390C15">
              <w:rPr>
                <w:sz w:val="24"/>
                <w:szCs w:val="24"/>
              </w:rPr>
              <w:t>-</w:t>
            </w:r>
            <w:r w:rsidRPr="00390C15">
              <w:rPr>
                <w:sz w:val="24"/>
                <w:szCs w:val="24"/>
                <w:lang w:val="en-US"/>
              </w:rPr>
              <w:t>mail</w:t>
            </w:r>
            <w:r w:rsidRPr="00390C15">
              <w:rPr>
                <w:sz w:val="24"/>
                <w:szCs w:val="24"/>
              </w:rPr>
              <w:t xml:space="preserve"> (личный)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bCs/>
                <w:sz w:val="24"/>
                <w:szCs w:val="24"/>
              </w:rPr>
            </w:pPr>
            <w:r w:rsidRPr="00390C15">
              <w:rPr>
                <w:bCs/>
                <w:sz w:val="24"/>
                <w:szCs w:val="24"/>
              </w:rPr>
              <w:t>Название выступления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Название направления, в работе которой планируется участие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Необходимое для выступления оборудование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</w:tbl>
    <w:p w:rsidR="009345C6" w:rsidRPr="00390C15" w:rsidRDefault="009345C6" w:rsidP="009345C6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390C15">
        <w:rPr>
          <w:sz w:val="24"/>
          <w:szCs w:val="24"/>
        </w:rPr>
        <w:t>заявку</w:t>
      </w:r>
      <w:proofErr w:type="gramEnd"/>
      <w:r w:rsidRPr="00390C15">
        <w:rPr>
          <w:sz w:val="24"/>
          <w:szCs w:val="24"/>
        </w:rPr>
        <w:t xml:space="preserve"> на участие в конференции (до </w:t>
      </w:r>
      <w:r>
        <w:rPr>
          <w:sz w:val="24"/>
          <w:szCs w:val="24"/>
        </w:rPr>
        <w:t>03</w:t>
      </w:r>
      <w:r w:rsidRPr="00390C1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90C15">
        <w:rPr>
          <w:sz w:val="24"/>
          <w:szCs w:val="24"/>
        </w:rPr>
        <w:t>.2023 года)</w:t>
      </w:r>
    </w:p>
    <w:p w:rsidR="009345C6" w:rsidRPr="00390C15" w:rsidRDefault="009345C6" w:rsidP="009345C6">
      <w:pPr>
        <w:rPr>
          <w:b/>
          <w:sz w:val="24"/>
          <w:szCs w:val="24"/>
          <w:u w:val="single"/>
        </w:rPr>
      </w:pPr>
    </w:p>
    <w:p w:rsidR="009345C6" w:rsidRPr="00390C15" w:rsidRDefault="009345C6" w:rsidP="009345C6">
      <w:pPr>
        <w:rPr>
          <w:b/>
          <w:sz w:val="24"/>
          <w:szCs w:val="24"/>
        </w:rPr>
      </w:pPr>
      <w:r w:rsidRPr="00390C15">
        <w:rPr>
          <w:b/>
          <w:sz w:val="24"/>
          <w:szCs w:val="24"/>
        </w:rPr>
        <w:t>Форма заявки для публикации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783"/>
      </w:tblGrid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Фамилия Имя Отчество (полностью) автора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Субъект РФ, город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Должность (полностью) с названием подразделения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Телефон рабочий с указанием кода города, 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Телефон мобильный (для связи с организаторами)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  <w:lang w:val="en-US"/>
              </w:rPr>
              <w:t>E</w:t>
            </w:r>
            <w:r w:rsidRPr="00390C15">
              <w:rPr>
                <w:sz w:val="24"/>
                <w:szCs w:val="24"/>
              </w:rPr>
              <w:t>-</w:t>
            </w:r>
            <w:r w:rsidRPr="00390C15">
              <w:rPr>
                <w:sz w:val="24"/>
                <w:szCs w:val="24"/>
                <w:lang w:val="en-US"/>
              </w:rPr>
              <w:t>mail</w:t>
            </w:r>
            <w:r w:rsidRPr="00390C15">
              <w:rPr>
                <w:sz w:val="24"/>
                <w:szCs w:val="24"/>
              </w:rPr>
              <w:t xml:space="preserve"> (личный)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  <w:tr w:rsidR="009345C6" w:rsidRPr="00390C15" w:rsidTr="008B7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9345C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  <w:r w:rsidRPr="00390C15">
              <w:rPr>
                <w:sz w:val="24"/>
                <w:szCs w:val="24"/>
              </w:rPr>
              <w:t>Аннотация (2-4 предложения)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6" w:rsidRPr="00390C15" w:rsidRDefault="009345C6" w:rsidP="008B7496">
            <w:pPr>
              <w:rPr>
                <w:sz w:val="24"/>
                <w:szCs w:val="24"/>
              </w:rPr>
            </w:pPr>
          </w:p>
        </w:tc>
      </w:tr>
    </w:tbl>
    <w:p w:rsidR="009345C6" w:rsidRPr="00390C15" w:rsidRDefault="009345C6" w:rsidP="009345C6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390C15">
        <w:rPr>
          <w:sz w:val="24"/>
          <w:szCs w:val="24"/>
        </w:rPr>
        <w:t>текст</w:t>
      </w:r>
      <w:proofErr w:type="gramEnd"/>
      <w:r w:rsidRPr="00390C15">
        <w:rPr>
          <w:sz w:val="24"/>
          <w:szCs w:val="24"/>
        </w:rPr>
        <w:t xml:space="preserve"> статьи (до 1</w:t>
      </w:r>
      <w:r>
        <w:rPr>
          <w:sz w:val="24"/>
          <w:szCs w:val="24"/>
        </w:rPr>
        <w:t>5</w:t>
      </w:r>
      <w:r w:rsidRPr="00390C15">
        <w:rPr>
          <w:sz w:val="24"/>
          <w:szCs w:val="24"/>
        </w:rPr>
        <w:t>.03.2023 года)</w:t>
      </w:r>
    </w:p>
    <w:p w:rsidR="009345C6" w:rsidRPr="00390C15" w:rsidRDefault="009345C6" w:rsidP="009345C6">
      <w:pPr>
        <w:rPr>
          <w:sz w:val="24"/>
          <w:szCs w:val="24"/>
        </w:rPr>
      </w:pPr>
      <w:r>
        <w:rPr>
          <w:sz w:val="24"/>
          <w:szCs w:val="24"/>
        </w:rPr>
        <w:t>Программа К</w:t>
      </w:r>
      <w:r w:rsidRPr="00390C15">
        <w:rPr>
          <w:sz w:val="24"/>
          <w:szCs w:val="24"/>
        </w:rPr>
        <w:t>онференции формируется по мере поступления заявок и сооб</w:t>
      </w:r>
      <w:r>
        <w:rPr>
          <w:sz w:val="24"/>
          <w:szCs w:val="24"/>
        </w:rPr>
        <w:t>щается за 7 дней до проведения К</w:t>
      </w:r>
      <w:r w:rsidRPr="00390C15">
        <w:rPr>
          <w:sz w:val="24"/>
          <w:szCs w:val="24"/>
        </w:rPr>
        <w:t>онференции</w:t>
      </w:r>
    </w:p>
    <w:p w:rsidR="009A2DFE" w:rsidRDefault="009A2DFE"/>
    <w:sectPr w:rsidR="009A2DFE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8F"/>
    <w:multiLevelType w:val="hybridMultilevel"/>
    <w:tmpl w:val="C8D67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365AA"/>
    <w:multiLevelType w:val="hybridMultilevel"/>
    <w:tmpl w:val="E3A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C06CC"/>
    <w:multiLevelType w:val="hybridMultilevel"/>
    <w:tmpl w:val="EF84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447"/>
    <w:multiLevelType w:val="hybridMultilevel"/>
    <w:tmpl w:val="8D464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4EEA"/>
    <w:multiLevelType w:val="hybridMultilevel"/>
    <w:tmpl w:val="5B96D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3DF0"/>
    <w:multiLevelType w:val="hybridMultilevel"/>
    <w:tmpl w:val="DD54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60C20"/>
    <w:multiLevelType w:val="hybridMultilevel"/>
    <w:tmpl w:val="5EE6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25D28"/>
    <w:multiLevelType w:val="hybridMultilevel"/>
    <w:tmpl w:val="3724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4D87"/>
    <w:multiLevelType w:val="hybridMultilevel"/>
    <w:tmpl w:val="C8EE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E0215"/>
    <w:multiLevelType w:val="hybridMultilevel"/>
    <w:tmpl w:val="C8D67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E915E1"/>
    <w:multiLevelType w:val="hybridMultilevel"/>
    <w:tmpl w:val="1EFC0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E3547"/>
    <w:multiLevelType w:val="hybridMultilevel"/>
    <w:tmpl w:val="2E3E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29F"/>
    <w:multiLevelType w:val="hybridMultilevel"/>
    <w:tmpl w:val="5062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C6"/>
    <w:rsid w:val="00026229"/>
    <w:rsid w:val="000340AF"/>
    <w:rsid w:val="00065709"/>
    <w:rsid w:val="00283FF8"/>
    <w:rsid w:val="009345C6"/>
    <w:rsid w:val="009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DF1B-CB05-4221-81D4-FBA4983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C6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gmc.ivedu.ru" TargetMode="External"/><Relationship Id="rId5" Type="http://schemas.openxmlformats.org/officeDocument/2006/relationships/hyperlink" Target="https://gmc.ivedu.ru/docs/konferen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aevr</cp:lastModifiedBy>
  <cp:revision>2</cp:revision>
  <dcterms:created xsi:type="dcterms:W3CDTF">2023-02-15T10:08:00Z</dcterms:created>
  <dcterms:modified xsi:type="dcterms:W3CDTF">2023-02-15T10:20:00Z</dcterms:modified>
</cp:coreProperties>
</file>