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7" w:rsidRPr="006403D7" w:rsidRDefault="006403D7" w:rsidP="006403D7">
      <w:pPr>
        <w:autoSpaceDE w:val="0"/>
        <w:autoSpaceDN w:val="0"/>
        <w:adjustRightInd w:val="0"/>
        <w:ind w:left="-284" w:firstLine="709"/>
        <w:jc w:val="center"/>
        <w:rPr>
          <w:b/>
          <w:sz w:val="20"/>
          <w:szCs w:val="20"/>
          <w:lang w:eastAsia="en-US"/>
        </w:rPr>
      </w:pPr>
      <w:r w:rsidRPr="006403D7">
        <w:rPr>
          <w:b/>
          <w:sz w:val="20"/>
          <w:szCs w:val="20"/>
          <w:lang w:eastAsia="en-US"/>
        </w:rPr>
        <w:t>МЕЖРЕГИОНАЛЬНОЕ СЕТЕВОЕ ПАРТНЕРСТВО</w:t>
      </w:r>
    </w:p>
    <w:p w:rsidR="006403D7" w:rsidRPr="006403D7" w:rsidRDefault="006403D7" w:rsidP="006403D7">
      <w:pPr>
        <w:autoSpaceDE w:val="0"/>
        <w:autoSpaceDN w:val="0"/>
        <w:adjustRightInd w:val="0"/>
        <w:ind w:left="-426"/>
        <w:jc w:val="center"/>
        <w:rPr>
          <w:b/>
          <w:spacing w:val="-6"/>
          <w:sz w:val="20"/>
          <w:szCs w:val="20"/>
          <w:lang w:eastAsia="en-US"/>
        </w:rPr>
      </w:pPr>
      <w:r w:rsidRPr="006403D7">
        <w:rPr>
          <w:b/>
          <w:spacing w:val="-6"/>
          <w:sz w:val="20"/>
          <w:szCs w:val="20"/>
          <w:lang w:eastAsia="en-US"/>
        </w:rPr>
        <w:t>«УЧИМСЯ ЖИТЬ УСТОЙЧИВО В ГЛОБАЛЬНОМ МИРЕ: ЭКОЛОГИЯ. ЗДОРОВЬЕ. БЕЗОПАСНОСТЬ»</w:t>
      </w:r>
    </w:p>
    <w:p w:rsidR="006403D7" w:rsidRPr="006403D7" w:rsidRDefault="006403D7" w:rsidP="00000DED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6403D7">
        <w:rPr>
          <w:i/>
          <w:lang w:val="en-US" w:eastAsia="en-US"/>
        </w:rPr>
        <w:t>hptt</w:t>
      </w:r>
      <w:r w:rsidRPr="006403D7">
        <w:rPr>
          <w:i/>
          <w:lang w:eastAsia="en-US"/>
        </w:rPr>
        <w:t>://</w:t>
      </w:r>
      <w:r w:rsidRPr="006403D7">
        <w:rPr>
          <w:i/>
          <w:lang w:val="en-US" w:eastAsia="en-US"/>
        </w:rPr>
        <w:t>partner</w:t>
      </w:r>
      <w:r w:rsidRPr="006403D7">
        <w:rPr>
          <w:i/>
          <w:lang w:eastAsia="en-US"/>
        </w:rPr>
        <w:t>-</w:t>
      </w:r>
      <w:r w:rsidRPr="006403D7">
        <w:rPr>
          <w:i/>
          <w:lang w:val="en-US" w:eastAsia="en-US"/>
        </w:rPr>
        <w:t>unitwin</w:t>
      </w:r>
      <w:r w:rsidRPr="006403D7">
        <w:rPr>
          <w:i/>
          <w:lang w:eastAsia="en-US"/>
        </w:rPr>
        <w:t>.</w:t>
      </w:r>
      <w:r w:rsidRPr="006403D7">
        <w:rPr>
          <w:i/>
          <w:lang w:val="en-US" w:eastAsia="en-US"/>
        </w:rPr>
        <w:t>net</w:t>
      </w:r>
    </w:p>
    <w:p w:rsidR="006403D7" w:rsidRPr="006403D7" w:rsidRDefault="006403D7" w:rsidP="006403D7">
      <w:pPr>
        <w:ind w:left="-567" w:firstLine="709"/>
        <w:jc w:val="center"/>
        <w:rPr>
          <w:noProof/>
        </w:rPr>
      </w:pPr>
    </w:p>
    <w:p w:rsidR="006403D7" w:rsidRPr="006403D7" w:rsidRDefault="006403D7" w:rsidP="006403D7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6403D7">
        <w:rPr>
          <w:noProof/>
        </w:rPr>
        <w:drawing>
          <wp:inline distT="0" distB="0" distL="0" distR="0">
            <wp:extent cx="5934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D7" w:rsidRPr="006403D7" w:rsidRDefault="006403D7" w:rsidP="006403D7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4061DC" w:rsidRPr="006403D7" w:rsidRDefault="007F654F" w:rsidP="006403D7">
      <w:pPr>
        <w:autoSpaceDE w:val="0"/>
        <w:autoSpaceDN w:val="0"/>
        <w:adjustRightInd w:val="0"/>
        <w:contextualSpacing/>
        <w:jc w:val="center"/>
        <w:rPr>
          <w:rFonts w:eastAsia="Calibri"/>
          <w:spacing w:val="-4"/>
          <w:sz w:val="28"/>
          <w:szCs w:val="28"/>
        </w:rPr>
      </w:pPr>
      <w:r w:rsidRPr="006403D7">
        <w:rPr>
          <w:rFonts w:eastAsia="Calibri"/>
          <w:b/>
          <w:sz w:val="28"/>
          <w:szCs w:val="28"/>
        </w:rPr>
        <w:t>План мероприятий ме</w:t>
      </w:r>
      <w:r w:rsidR="004061DC" w:rsidRPr="006403D7">
        <w:rPr>
          <w:rFonts w:eastAsia="Calibri"/>
          <w:b/>
          <w:spacing w:val="-4"/>
          <w:sz w:val="28"/>
          <w:szCs w:val="28"/>
        </w:rPr>
        <w:t xml:space="preserve">жрегионального Сетевого партнерства по образованию в интересах </w:t>
      </w:r>
      <w:r w:rsidRPr="006403D7">
        <w:rPr>
          <w:rFonts w:eastAsia="Calibri"/>
          <w:b/>
          <w:spacing w:val="-4"/>
          <w:sz w:val="28"/>
          <w:szCs w:val="28"/>
        </w:rPr>
        <w:t>устойчивого развития на 2022/2023 учебный год</w:t>
      </w:r>
    </w:p>
    <w:p w:rsidR="004061DC" w:rsidRPr="006403D7" w:rsidRDefault="004061DC" w:rsidP="004061DC">
      <w:pPr>
        <w:jc w:val="both"/>
        <w:rPr>
          <w:b/>
          <w:bCs/>
        </w:rPr>
      </w:pPr>
    </w:p>
    <w:p w:rsidR="009A4350" w:rsidRPr="006403D7" w:rsidRDefault="009A4350" w:rsidP="00C37016">
      <w:pPr>
        <w:jc w:val="center"/>
        <w:rPr>
          <w:b/>
        </w:rPr>
      </w:pPr>
      <w:r w:rsidRPr="006403D7">
        <w:rPr>
          <w:b/>
        </w:rPr>
        <w:t>Сентябрь</w:t>
      </w:r>
      <w:r w:rsidR="00C37016" w:rsidRPr="006403D7">
        <w:rPr>
          <w:b/>
        </w:rPr>
        <w:t xml:space="preserve"> 2022</w:t>
      </w:r>
    </w:p>
    <w:tbl>
      <w:tblPr>
        <w:tblW w:w="55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ind w:right="140"/>
              <w:jc w:val="both"/>
            </w:pPr>
            <w:r w:rsidRPr="006403D7">
              <w:t>Всероссийский конкурс профессионального мастерства (методических разработок) «Концепция экологического образования: методический инструментарий – от теории к практике»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C37016" w:rsidP="00CB6C9E">
            <w:pPr>
              <w:pStyle w:val="04xlpa"/>
              <w:jc w:val="both"/>
            </w:pPr>
            <w:r w:rsidRPr="006403D7">
              <w:t xml:space="preserve">17.09.2022г. </w:t>
            </w:r>
            <w:r w:rsidR="007F654F" w:rsidRPr="006403D7">
              <w:t xml:space="preserve">Вебинар «Новая концепция ЭОУР» </w:t>
            </w:r>
            <w:hyperlink r:id="rId8" w:history="1">
              <w:r w:rsidR="00CB6C9E" w:rsidRPr="006403D7">
                <w:rPr>
                  <w:rStyle w:val="a4"/>
                </w:rPr>
                <w:t>http://moodle.imc.tomsk.ru/mod/page/view.php?id=4435</w:t>
              </w:r>
            </w:hyperlink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ind w:right="140"/>
              <w:jc w:val="both"/>
            </w:pPr>
            <w:r w:rsidRPr="006403D7">
              <w:t>Подготовка материалов для секции «Мини-модели устойчивого развития образовательной организации как шаг к зеленому устойчивому будущему» V Всероссийской научно-практической конференции «Непрерывное экологическое образование: проблемы, опыт, перспективы» (2 -3 ноября 2022 г.)</w:t>
            </w:r>
          </w:p>
        </w:tc>
      </w:tr>
      <w:tr w:rsidR="006403D7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7" w:rsidRPr="006403D7" w:rsidRDefault="006403D7" w:rsidP="00CB6C9E">
            <w:pPr>
              <w:pStyle w:val="04xlpa"/>
              <w:ind w:right="140"/>
              <w:jc w:val="both"/>
            </w:pPr>
            <w:r w:rsidRPr="006403D7">
              <w:t xml:space="preserve">Вебинар «Новая концепция экологического образования. Часть 1. </w:t>
            </w:r>
            <w:r w:rsidR="00000DED">
              <w:t xml:space="preserve">О результатах экологического и </w:t>
            </w:r>
            <w:proofErr w:type="spellStart"/>
            <w:r w:rsidR="00000DED">
              <w:t>и</w:t>
            </w:r>
            <w:r w:rsidRPr="006403D7">
              <w:t>нвайронментального</w:t>
            </w:r>
            <w:proofErr w:type="spellEnd"/>
            <w:r w:rsidRPr="006403D7">
              <w:t xml:space="preserve"> образования: история вопроса»</w:t>
            </w:r>
          </w:p>
        </w:tc>
      </w:tr>
      <w:tr w:rsidR="006403D7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7" w:rsidRPr="006403D7" w:rsidRDefault="006403D7" w:rsidP="00CB6C9E">
            <w:pPr>
              <w:pStyle w:val="04xlpa"/>
              <w:ind w:right="140"/>
              <w:jc w:val="both"/>
            </w:pPr>
            <w:r w:rsidRPr="006403D7">
              <w:t>Вебинар «Новая концепция экологического образования. Часть 2. Понятийно-терминологический аппарат»</w:t>
            </w:r>
          </w:p>
        </w:tc>
      </w:tr>
      <w:tr w:rsidR="006403D7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7" w:rsidRPr="006403D7" w:rsidRDefault="006403D7" w:rsidP="00CB6C9E">
            <w:pPr>
              <w:pStyle w:val="04xlpa"/>
              <w:ind w:right="140"/>
              <w:jc w:val="both"/>
            </w:pPr>
            <w:r w:rsidRPr="006403D7">
              <w:t>Вебинар «Базовая модель экологической культуры личности»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ind w:right="140"/>
              <w:jc w:val="both"/>
            </w:pPr>
            <w:r w:rsidRPr="006403D7">
              <w:t>Вебинар «Подведем ито</w:t>
            </w:r>
            <w:r w:rsidR="00B330B0" w:rsidRPr="006403D7">
              <w:t>ги</w:t>
            </w:r>
            <w:r w:rsidR="00000DED">
              <w:t xml:space="preserve"> 2021/2022 учебного года</w:t>
            </w:r>
            <w:r w:rsidR="00B330B0" w:rsidRPr="006403D7">
              <w:t xml:space="preserve">. Планы на будущее» </w:t>
            </w:r>
          </w:p>
        </w:tc>
      </w:tr>
    </w:tbl>
    <w:p w:rsidR="009A4350" w:rsidRPr="006403D7" w:rsidRDefault="009A4350" w:rsidP="00CB6C9E">
      <w:pPr>
        <w:ind w:right="140"/>
        <w:jc w:val="both"/>
        <w:rPr>
          <w:b/>
        </w:rPr>
      </w:pPr>
    </w:p>
    <w:p w:rsidR="0099403D" w:rsidRPr="006403D7" w:rsidRDefault="00253867" w:rsidP="00CB6C9E">
      <w:pPr>
        <w:ind w:right="140"/>
        <w:jc w:val="center"/>
        <w:rPr>
          <w:b/>
        </w:rPr>
      </w:pPr>
      <w:r w:rsidRPr="006403D7">
        <w:rPr>
          <w:b/>
        </w:rPr>
        <w:t>Октябрь</w:t>
      </w:r>
      <w:r w:rsidR="00C37016" w:rsidRPr="006403D7">
        <w:rPr>
          <w:b/>
        </w:rPr>
        <w:t xml:space="preserve"> 2022</w:t>
      </w:r>
    </w:p>
    <w:tbl>
      <w:tblPr>
        <w:tblW w:w="55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C37016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6" w:rsidRPr="006403D7" w:rsidRDefault="00C37016" w:rsidP="00CB6C9E">
            <w:pPr>
              <w:ind w:right="140"/>
              <w:jc w:val="both"/>
            </w:pPr>
            <w:r w:rsidRPr="006403D7">
              <w:t>Курсы повышения квалификации «Как изучать ЦУР 17?»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осени</w:t>
            </w:r>
            <w:r w:rsidRPr="006403D7">
              <w:t>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осенний </w:t>
            </w:r>
            <w:r w:rsidRPr="006403D7">
              <w:t>экологический календарь»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ind w:right="140"/>
              <w:jc w:val="both"/>
            </w:pPr>
            <w:r w:rsidRPr="006403D7">
              <w:t>Подготовка материалов для секции «Мини-модели устойчивого развития образовательной организации как шаг к зеленому устойчивому будущему» V Всероссийской научно-практической конференции «Непрерывное экологическое образование: проблемы, опыт, перспективы» (2 -3 ноября 2022 г.)</w:t>
            </w:r>
          </w:p>
        </w:tc>
      </w:tr>
      <w:tr w:rsidR="006403D7" w:rsidRPr="006403D7" w:rsidTr="003054DB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 xml:space="preserve">Вебинар </w:t>
            </w:r>
            <w:r w:rsidRPr="006403D7">
              <w:rPr>
                <w:color w:val="2C2D2E"/>
              </w:rPr>
              <w:t>«</w:t>
            </w:r>
            <w:r w:rsidRPr="006403D7">
              <w:t>Формирование экологической культуры обучающихся. Роль руководителей образовательных организаций»</w:t>
            </w:r>
          </w:p>
        </w:tc>
      </w:tr>
      <w:tr w:rsidR="006403D7" w:rsidRPr="006403D7" w:rsidTr="003054DB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 xml:space="preserve"> </w:t>
            </w:r>
            <w:r w:rsidRPr="006403D7">
              <w:rPr>
                <w:color w:val="2C2D2E"/>
              </w:rPr>
              <w:t xml:space="preserve">Вебинар </w:t>
            </w:r>
            <w:r w:rsidRPr="006403D7">
              <w:rPr>
                <w:color w:val="2C2D2E"/>
              </w:rPr>
              <w:t>«</w:t>
            </w:r>
            <w:proofErr w:type="spellStart"/>
            <w:r w:rsidRPr="006403D7">
              <w:rPr>
                <w:color w:val="2C2D2E"/>
              </w:rPr>
              <w:t>Инкюзивное</w:t>
            </w:r>
            <w:proofErr w:type="spellEnd"/>
            <w:r w:rsidRPr="006403D7">
              <w:rPr>
                <w:color w:val="2C2D2E"/>
              </w:rPr>
              <w:t xml:space="preserve"> образование — за и против» </w:t>
            </w:r>
          </w:p>
        </w:tc>
      </w:tr>
      <w:tr w:rsidR="006403D7" w:rsidRPr="006403D7" w:rsidTr="003054DB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 xml:space="preserve"> Обсуждение. Круглый стол</w:t>
            </w:r>
            <w:r w:rsidRPr="006403D7">
              <w:rPr>
                <w:color w:val="2C2D2E"/>
              </w:rPr>
              <w:t xml:space="preserve"> </w:t>
            </w:r>
            <w:r w:rsidRPr="006403D7">
              <w:rPr>
                <w:color w:val="2C2D2E"/>
              </w:rPr>
              <w:t xml:space="preserve">«Методические рекомендации руководителям образовательных организаций, проект» </w:t>
            </w:r>
          </w:p>
        </w:tc>
      </w:tr>
      <w:tr w:rsidR="006403D7" w:rsidRPr="006403D7" w:rsidTr="003054DB">
        <w:tc>
          <w:tcPr>
            <w:tcW w:w="5000" w:type="pct"/>
          </w:tcPr>
          <w:p w:rsidR="006403D7" w:rsidRPr="006403D7" w:rsidRDefault="006403D7" w:rsidP="006403D7">
            <w:pPr>
              <w:jc w:val="both"/>
              <w:rPr>
                <w:color w:val="2C2D2E"/>
              </w:rPr>
            </w:pPr>
            <w:r w:rsidRPr="006403D7">
              <w:rPr>
                <w:color w:val="2C2D2E"/>
              </w:rPr>
              <w:t xml:space="preserve">Вебинар </w:t>
            </w:r>
            <w:r w:rsidRPr="006403D7">
              <w:rPr>
                <w:color w:val="2C2D2E"/>
              </w:rPr>
              <w:t xml:space="preserve">«Экологическая культура - результат деятельности образовательной организации как целого». 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14643" w:rsidP="00CB6C9E">
            <w:pPr>
              <w:pStyle w:val="04xlpa"/>
              <w:ind w:right="140"/>
              <w:jc w:val="both"/>
            </w:pPr>
            <w:r w:rsidRPr="006403D7">
              <w:t>Мероприятия</w:t>
            </w:r>
            <w:r w:rsidR="007F654F" w:rsidRPr="006403D7">
              <w:t xml:space="preserve"> </w:t>
            </w:r>
            <w:r w:rsidRPr="006403D7">
              <w:t>по плану</w:t>
            </w:r>
            <w:r w:rsidR="007F654F" w:rsidRPr="006403D7">
              <w:t xml:space="preserve"> работы Акт</w:t>
            </w:r>
            <w:r w:rsidRPr="006403D7">
              <w:t xml:space="preserve">ива </w:t>
            </w:r>
          </w:p>
        </w:tc>
      </w:tr>
    </w:tbl>
    <w:p w:rsidR="004061DC" w:rsidRPr="006403D7" w:rsidRDefault="004061DC" w:rsidP="00CB6C9E">
      <w:pPr>
        <w:ind w:right="140"/>
      </w:pPr>
    </w:p>
    <w:p w:rsidR="006403D7" w:rsidRPr="006403D7" w:rsidRDefault="006403D7" w:rsidP="00CB6C9E">
      <w:pPr>
        <w:ind w:right="140"/>
        <w:jc w:val="center"/>
        <w:rPr>
          <w:b/>
        </w:rPr>
      </w:pPr>
    </w:p>
    <w:p w:rsidR="006403D7" w:rsidRPr="006403D7" w:rsidRDefault="006403D7" w:rsidP="00CB6C9E">
      <w:pPr>
        <w:ind w:right="140"/>
        <w:jc w:val="center"/>
        <w:rPr>
          <w:b/>
        </w:rPr>
      </w:pPr>
    </w:p>
    <w:p w:rsidR="00253867" w:rsidRPr="006403D7" w:rsidRDefault="00253867" w:rsidP="00CB6C9E">
      <w:pPr>
        <w:ind w:right="140"/>
        <w:jc w:val="center"/>
        <w:rPr>
          <w:b/>
        </w:rPr>
      </w:pPr>
      <w:r w:rsidRPr="006403D7">
        <w:rPr>
          <w:b/>
        </w:rPr>
        <w:lastRenderedPageBreak/>
        <w:t>Ноябрь</w:t>
      </w:r>
      <w:r w:rsidR="00C37016" w:rsidRPr="006403D7">
        <w:rPr>
          <w:b/>
        </w:rPr>
        <w:t xml:space="preserve"> 2022</w:t>
      </w:r>
    </w:p>
    <w:tbl>
      <w:tblPr>
        <w:tblW w:w="55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осени</w:t>
            </w:r>
            <w:r w:rsidRPr="006403D7">
              <w:t>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осенний </w:t>
            </w:r>
            <w:r w:rsidRPr="006403D7">
              <w:t>экологический календарь»</w:t>
            </w:r>
          </w:p>
        </w:tc>
      </w:tr>
      <w:tr w:rsidR="00C37016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6" w:rsidRPr="006403D7" w:rsidRDefault="00C37016" w:rsidP="00CB6C9E">
            <w:pPr>
              <w:ind w:right="140"/>
              <w:jc w:val="both"/>
            </w:pPr>
            <w:r w:rsidRPr="006403D7">
              <w:t>Курсы повышения квалификации «Зеленые аксиомы в экологическом образовании дошкольников»</w:t>
            </w:r>
          </w:p>
        </w:tc>
      </w:tr>
      <w:tr w:rsidR="00C37016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6" w:rsidRPr="006403D7" w:rsidRDefault="00C37016" w:rsidP="00CB6C9E">
            <w:pPr>
              <w:ind w:right="140"/>
              <w:jc w:val="both"/>
            </w:pPr>
            <w:r w:rsidRPr="006403D7">
              <w:t>Курсы повышения квалификации «Как осваивать идеи устойчивого развития?»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>Секция «Мини-модели устойчивого развития образовательной организации как шаг к зеленому устойчивому будущему» V Всероссийской научно-практической конференции «Непрерывное экологическое образование: проблемы, опыт, перспективы» (2 -3 ноября 2022 г.)</w:t>
            </w:r>
          </w:p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  <w:rPr>
                <w:b/>
              </w:rPr>
            </w:pPr>
            <w:r w:rsidRPr="006403D7">
              <w:rPr>
                <w:b/>
              </w:rPr>
              <w:t>Открытые практикумы:</w:t>
            </w:r>
          </w:p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 xml:space="preserve">1. Командный </w:t>
            </w:r>
            <w:proofErr w:type="spellStart"/>
            <w:r w:rsidRPr="006403D7">
              <w:t>баттл</w:t>
            </w:r>
            <w:proofErr w:type="spellEnd"/>
            <w:r w:rsidRPr="006403D7">
              <w:t xml:space="preserve"> «Движение к целям устойчивого развития»</w:t>
            </w:r>
          </w:p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>2. Квест-игра «Культурный концепт "Наследие"</w:t>
            </w:r>
          </w:p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>3. Практикум "Экологический императив. Зеленые аксиомы в работе с дошкольниками"</w:t>
            </w:r>
          </w:p>
          <w:p w:rsidR="007F654F" w:rsidRPr="006403D7" w:rsidRDefault="007F654F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 xml:space="preserve">4. </w:t>
            </w:r>
            <w:proofErr w:type="spellStart"/>
            <w:r w:rsidRPr="006403D7">
              <w:t>Квиз</w:t>
            </w:r>
            <w:proofErr w:type="spellEnd"/>
            <w:r w:rsidRPr="006403D7">
              <w:t xml:space="preserve"> "Биоразнообразие и цели в области устойчивого развития: гражданственность в действии"</w:t>
            </w:r>
          </w:p>
          <w:p w:rsidR="003E38F9" w:rsidRPr="006403D7" w:rsidRDefault="003E38F9" w:rsidP="00CB6C9E">
            <w:pPr>
              <w:pStyle w:val="04xlpa"/>
              <w:spacing w:before="0" w:beforeAutospacing="0" w:after="0" w:afterAutospacing="0"/>
              <w:ind w:right="140"/>
              <w:jc w:val="both"/>
            </w:pPr>
            <w:r w:rsidRPr="006403D7">
              <w:t xml:space="preserve">Регистрация до 15 октября 2022 года  по ссылке </w:t>
            </w:r>
            <w:hyperlink r:id="rId9" w:history="1">
              <w:r w:rsidRPr="006403D7">
                <w:rPr>
                  <w:rStyle w:val="a4"/>
                </w:rPr>
                <w:t>https://green.tsu.ru/neo</w:t>
              </w:r>
            </w:hyperlink>
          </w:p>
        </w:tc>
      </w:tr>
      <w:tr w:rsidR="006403D7" w:rsidRPr="006403D7" w:rsidTr="00523AAF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>Вебинар «ВОЗ: международная классификация функционирования, ограничений жизнедеятельности и здоровья»</w:t>
            </w:r>
          </w:p>
        </w:tc>
      </w:tr>
      <w:tr w:rsidR="006403D7" w:rsidRPr="006403D7" w:rsidTr="00523AAF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>Лекция «Дети с особыми образовательными потребностями»</w:t>
            </w:r>
          </w:p>
        </w:tc>
      </w:tr>
      <w:tr w:rsidR="006403D7" w:rsidRPr="006403D7" w:rsidTr="00523AAF">
        <w:tc>
          <w:tcPr>
            <w:tcW w:w="5000" w:type="pct"/>
          </w:tcPr>
          <w:p w:rsidR="006403D7" w:rsidRPr="006403D7" w:rsidRDefault="006403D7" w:rsidP="006403D7">
            <w:pPr>
              <w:jc w:val="both"/>
            </w:pPr>
            <w:r w:rsidRPr="006403D7">
              <w:rPr>
                <w:color w:val="2C2D2E"/>
              </w:rPr>
              <w:t>Лекция «Дети с ОВЗ и методика супервизорной группы»</w:t>
            </w:r>
          </w:p>
        </w:tc>
      </w:tr>
      <w:tr w:rsidR="006403D7" w:rsidRPr="006403D7" w:rsidTr="00523AAF">
        <w:tc>
          <w:tcPr>
            <w:tcW w:w="5000" w:type="pct"/>
          </w:tcPr>
          <w:p w:rsidR="006403D7" w:rsidRPr="006403D7" w:rsidRDefault="006403D7" w:rsidP="006403D7">
            <w:pPr>
              <w:jc w:val="both"/>
              <w:rPr>
                <w:color w:val="2C2D2E"/>
              </w:rPr>
            </w:pPr>
            <w:r w:rsidRPr="006403D7">
              <w:rPr>
                <w:color w:val="2C2D2E"/>
              </w:rPr>
              <w:t>Вебинар «От экологической грамотности – к экологической культуре»</w:t>
            </w:r>
          </w:p>
        </w:tc>
      </w:tr>
      <w:tr w:rsidR="007F654F" w:rsidRPr="006403D7" w:rsidTr="00CB6C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F" w:rsidRPr="006403D7" w:rsidRDefault="007F654F" w:rsidP="00CB6C9E">
            <w:pPr>
              <w:pStyle w:val="04xlpa"/>
              <w:ind w:right="140"/>
              <w:jc w:val="both"/>
            </w:pPr>
            <w:r w:rsidRPr="006403D7">
              <w:t>Организационная работа в рамках реализации плана работы Актива (по отдельному плану)</w:t>
            </w:r>
          </w:p>
        </w:tc>
      </w:tr>
    </w:tbl>
    <w:p w:rsidR="00253867" w:rsidRPr="006403D7" w:rsidRDefault="00253867" w:rsidP="00CB6C9E">
      <w:pPr>
        <w:ind w:right="140"/>
        <w:jc w:val="center"/>
        <w:rPr>
          <w:b/>
        </w:rPr>
      </w:pPr>
    </w:p>
    <w:p w:rsidR="00AB240C" w:rsidRPr="006403D7" w:rsidRDefault="00AB240C" w:rsidP="00CB6C9E">
      <w:pPr>
        <w:ind w:right="140"/>
        <w:jc w:val="center"/>
        <w:rPr>
          <w:b/>
        </w:rPr>
      </w:pPr>
      <w:r w:rsidRPr="006403D7">
        <w:rPr>
          <w:b/>
        </w:rPr>
        <w:t>Декабрь</w:t>
      </w:r>
      <w:r w:rsidR="00C37016" w:rsidRPr="006403D7">
        <w:rPr>
          <w:b/>
        </w:rPr>
        <w:t xml:space="preserve"> 2022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зимы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зимний </w:t>
            </w:r>
            <w:r w:rsidRPr="006403D7">
              <w:t>экологический календарь»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Подготовка материалов для научно-методического журнала «Экологическое образование и просвещение в Томской области»</w:t>
            </w:r>
          </w:p>
        </w:tc>
      </w:tr>
      <w:tr w:rsidR="000329D9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9" w:rsidRPr="006403D7" w:rsidRDefault="000329D9" w:rsidP="00CB6C9E">
            <w:pPr>
              <w:ind w:right="140"/>
              <w:jc w:val="both"/>
            </w:pPr>
            <w:r w:rsidRPr="006403D7">
              <w:t>Акция «Вторая жизнь вещам»</w:t>
            </w:r>
          </w:p>
        </w:tc>
      </w:tr>
      <w:tr w:rsidR="00C37016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6" w:rsidRPr="006403D7" w:rsidRDefault="00C37016" w:rsidP="00CB6C9E">
            <w:pPr>
              <w:ind w:right="140"/>
              <w:jc w:val="both"/>
            </w:pPr>
            <w:r w:rsidRPr="006403D7">
              <w:t>Курсы повышения квалификации «Как изучать ЦУР 17?»</w:t>
            </w:r>
          </w:p>
        </w:tc>
      </w:tr>
      <w:tr w:rsidR="006403D7" w:rsidRPr="006403D7" w:rsidTr="00611562">
        <w:tc>
          <w:tcPr>
            <w:tcW w:w="5000" w:type="pct"/>
          </w:tcPr>
          <w:p w:rsidR="006403D7" w:rsidRPr="006403D7" w:rsidRDefault="006403D7" w:rsidP="006403D7">
            <w:pPr>
              <w:jc w:val="both"/>
              <w:rPr>
                <w:color w:val="2C2D2E"/>
              </w:rPr>
            </w:pPr>
            <w:r w:rsidRPr="006403D7">
              <w:rPr>
                <w:color w:val="2C2D2E"/>
              </w:rPr>
              <w:t>«Новый этап формирования экологической культуры в отечественном образовании» (круглый стол)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6403D7" w:rsidRPr="006403D7" w:rsidRDefault="006403D7" w:rsidP="00CB6C9E">
      <w:pPr>
        <w:ind w:right="140"/>
        <w:jc w:val="center"/>
        <w:rPr>
          <w:b/>
        </w:rPr>
      </w:pPr>
    </w:p>
    <w:p w:rsidR="00A129F0" w:rsidRPr="006403D7" w:rsidRDefault="008878EF" w:rsidP="00CB6C9E">
      <w:pPr>
        <w:ind w:right="140"/>
        <w:jc w:val="center"/>
        <w:rPr>
          <w:b/>
        </w:rPr>
      </w:pPr>
      <w:r w:rsidRPr="006403D7">
        <w:rPr>
          <w:b/>
        </w:rPr>
        <w:t>Январь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зимы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зимний </w:t>
            </w:r>
            <w:r w:rsidRPr="006403D7">
              <w:t>экологический календарь»</w:t>
            </w:r>
          </w:p>
        </w:tc>
      </w:tr>
      <w:tr w:rsidR="00356BE6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Pr="006403D7" w:rsidRDefault="00356BE6" w:rsidP="00CB6C9E">
            <w:pPr>
              <w:ind w:right="140"/>
              <w:jc w:val="both"/>
            </w:pPr>
            <w:proofErr w:type="spellStart"/>
            <w:r w:rsidRPr="006403D7">
              <w:t>ЭкоАкция</w:t>
            </w:r>
            <w:proofErr w:type="spellEnd"/>
            <w:r w:rsidRPr="006403D7">
              <w:t xml:space="preserve"> «</w:t>
            </w:r>
            <w:r w:rsidR="000329D9" w:rsidRPr="006403D7">
              <w:t>Сдавать и не сдаваться: ТКО – сортируй и утилизируй»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6403D7" w:rsidRPr="006403D7" w:rsidRDefault="006403D7" w:rsidP="00CB6C9E">
      <w:pPr>
        <w:ind w:right="140"/>
        <w:jc w:val="center"/>
        <w:rPr>
          <w:b/>
        </w:rPr>
      </w:pPr>
    </w:p>
    <w:p w:rsidR="00F51D04" w:rsidRPr="006403D7" w:rsidRDefault="00F51D04" w:rsidP="00CB6C9E">
      <w:pPr>
        <w:ind w:right="140"/>
        <w:jc w:val="center"/>
        <w:rPr>
          <w:b/>
        </w:rPr>
      </w:pPr>
      <w:r w:rsidRPr="006403D7">
        <w:rPr>
          <w:b/>
        </w:rPr>
        <w:t>Февраль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зимы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зимний </w:t>
            </w:r>
            <w:r w:rsidRPr="006403D7">
              <w:t>экологический календарь»</w:t>
            </w:r>
          </w:p>
        </w:tc>
      </w:tr>
      <w:tr w:rsidR="00345C07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7" w:rsidRPr="006403D7" w:rsidRDefault="00345C07" w:rsidP="006403D7">
            <w:pPr>
              <w:ind w:right="140"/>
              <w:jc w:val="both"/>
            </w:pPr>
            <w:r w:rsidRPr="006403D7">
              <w:t xml:space="preserve">Акция «Час Земли: </w:t>
            </w:r>
            <w:r w:rsidR="006403D7" w:rsidRPr="006403D7">
              <w:t>разговоры о важном</w:t>
            </w:r>
            <w:r w:rsidRPr="006403D7">
              <w:t xml:space="preserve"> в темноте»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  <w:rPr>
                <w:bCs/>
                <w:color w:val="000000"/>
              </w:rPr>
            </w:pPr>
            <w:r w:rsidRPr="006403D7">
              <w:rPr>
                <w:bCs/>
                <w:color w:val="000000"/>
              </w:rPr>
              <w:t>Всероссийский конкурс</w:t>
            </w:r>
            <w:r w:rsidR="000329D9" w:rsidRPr="006403D7">
              <w:rPr>
                <w:bCs/>
                <w:color w:val="000000"/>
              </w:rPr>
              <w:t xml:space="preserve"> «Экологич</w:t>
            </w:r>
            <w:r w:rsidR="00345C07" w:rsidRPr="006403D7">
              <w:rPr>
                <w:bCs/>
                <w:color w:val="000000"/>
              </w:rPr>
              <w:t>еский след»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F51D04" w:rsidRPr="006403D7" w:rsidRDefault="00F51D04" w:rsidP="00CB6C9E">
      <w:pPr>
        <w:ind w:right="140"/>
      </w:pPr>
    </w:p>
    <w:p w:rsidR="00000DED" w:rsidRDefault="00000DED" w:rsidP="00CB6C9E">
      <w:pPr>
        <w:ind w:right="140"/>
        <w:jc w:val="center"/>
        <w:rPr>
          <w:b/>
        </w:rPr>
      </w:pPr>
    </w:p>
    <w:p w:rsidR="00F51D04" w:rsidRPr="006403D7" w:rsidRDefault="00F51D04" w:rsidP="00CB6C9E">
      <w:pPr>
        <w:ind w:right="140"/>
        <w:jc w:val="center"/>
        <w:rPr>
          <w:b/>
        </w:rPr>
      </w:pPr>
      <w:bookmarkStart w:id="0" w:name="_GoBack"/>
      <w:bookmarkEnd w:id="0"/>
      <w:r w:rsidRPr="006403D7">
        <w:rPr>
          <w:b/>
        </w:rPr>
        <w:lastRenderedPageBreak/>
        <w:t>Март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rPr>
                <w:bCs/>
                <w:color w:val="000000"/>
              </w:rPr>
            </w:pPr>
            <w:r w:rsidRPr="006403D7">
              <w:rPr>
                <w:bCs/>
                <w:color w:val="000000"/>
              </w:rPr>
              <w:t>Курсы повышения квалификации "Зеленые аксиомы в экологическом образовании дошкольников"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весны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весенний </w:t>
            </w:r>
            <w:r w:rsidRPr="006403D7">
              <w:t>экологический календарь»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Межрегиональный конкурс для обучающихся ДОУ, ООУ и УДО «Талантливый педагог»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Межрегиональный конкурс для обучающихся ДОУ, ООУ и УДО «Салют талантов»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  <w:rPr>
                <w:bCs/>
                <w:color w:val="000000"/>
              </w:rPr>
            </w:pPr>
            <w:r w:rsidRPr="006403D7">
              <w:rPr>
                <w:bCs/>
                <w:color w:val="000000"/>
              </w:rPr>
              <w:t>Всероссийский конкурс методических разработок "Воспитать человека: взгляд в  будущее"</w:t>
            </w:r>
          </w:p>
        </w:tc>
      </w:tr>
      <w:tr w:rsidR="00345C07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7" w:rsidRPr="006403D7" w:rsidRDefault="00345C07" w:rsidP="00CB6C9E">
            <w:pPr>
              <w:ind w:right="140"/>
              <w:jc w:val="both"/>
              <w:rPr>
                <w:bCs/>
                <w:color w:val="000000"/>
              </w:rPr>
            </w:pPr>
            <w:r w:rsidRPr="006403D7">
              <w:rPr>
                <w:bCs/>
                <w:color w:val="000000"/>
              </w:rPr>
              <w:t>25 марта 2023 г. «Акция «Час Земли: поговорим в темноте»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F51D04" w:rsidRPr="006403D7" w:rsidRDefault="00F51D04" w:rsidP="00CB6C9E">
      <w:pPr>
        <w:ind w:right="140"/>
        <w:jc w:val="right"/>
      </w:pPr>
    </w:p>
    <w:p w:rsidR="00A8357E" w:rsidRPr="006403D7" w:rsidRDefault="00A8357E" w:rsidP="00CB6C9E">
      <w:pPr>
        <w:ind w:right="140"/>
        <w:jc w:val="center"/>
        <w:rPr>
          <w:b/>
        </w:rPr>
      </w:pPr>
      <w:r w:rsidRPr="006403D7">
        <w:rPr>
          <w:b/>
        </w:rPr>
        <w:t>Апрель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  <w:rPr>
                <w:bCs/>
                <w:color w:val="000000"/>
              </w:rPr>
            </w:pPr>
            <w:r w:rsidRPr="006403D7">
              <w:rPr>
                <w:bCs/>
                <w:color w:val="000000"/>
              </w:rPr>
              <w:t>Всероссийский конкурс методических разработок "Воспитать человека: взгляд в  будущее"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весны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весенний </w:t>
            </w:r>
            <w:r w:rsidRPr="006403D7">
              <w:t>экологический календарь»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Межрегиональный конкурс для обучающихся ДОУ, ООУ и УДО «Салют талантов»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Межрегиональный конкурс для обучающихся ДОУ, ООУ и УДО «Талантливый педагог»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A26066" w:rsidRPr="006403D7" w:rsidRDefault="00A26066" w:rsidP="00CB6C9E">
      <w:pPr>
        <w:ind w:right="140"/>
      </w:pPr>
    </w:p>
    <w:p w:rsidR="00872495" w:rsidRPr="006403D7" w:rsidRDefault="004F2BA7" w:rsidP="00CB6C9E">
      <w:pPr>
        <w:ind w:right="140"/>
        <w:jc w:val="center"/>
        <w:rPr>
          <w:b/>
        </w:rPr>
      </w:pPr>
      <w:r w:rsidRPr="006403D7">
        <w:rPr>
          <w:b/>
        </w:rPr>
        <w:t>Май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весны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весенний </w:t>
            </w:r>
            <w:r w:rsidRPr="006403D7">
              <w:t>экологический календарь»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Подготовка годового анализа по итогам 2022-2023 учебного года</w:t>
            </w:r>
          </w:p>
        </w:tc>
      </w:tr>
    </w:tbl>
    <w:p w:rsidR="00C37016" w:rsidRPr="006403D7" w:rsidRDefault="00C37016" w:rsidP="00CB6C9E">
      <w:pPr>
        <w:ind w:right="140"/>
        <w:jc w:val="center"/>
        <w:rPr>
          <w:b/>
        </w:rPr>
      </w:pPr>
    </w:p>
    <w:p w:rsidR="00502C15" w:rsidRPr="006403D7" w:rsidRDefault="00502C15" w:rsidP="00CB6C9E">
      <w:pPr>
        <w:ind w:right="140"/>
        <w:jc w:val="center"/>
        <w:rPr>
          <w:b/>
        </w:rPr>
      </w:pPr>
      <w:r w:rsidRPr="006403D7">
        <w:rPr>
          <w:b/>
        </w:rPr>
        <w:t>Июнь</w:t>
      </w:r>
      <w:r w:rsidR="00C37016" w:rsidRPr="006403D7">
        <w:rPr>
          <w:b/>
        </w:rPr>
        <w:t xml:space="preserve"> 2023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Всероссийский творческий конкурс для обучающихся «Наследие России: культурные праздники</w:t>
            </w:r>
            <w:r w:rsidR="00CB6C9E" w:rsidRPr="006403D7">
              <w:t xml:space="preserve"> лета</w:t>
            </w:r>
            <w:r w:rsidRPr="006403D7">
              <w:t>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 xml:space="preserve">Всероссийский творческий конкурс для обучающихся «Наследие России: </w:t>
            </w:r>
            <w:r w:rsidR="00CB6C9E" w:rsidRPr="006403D7">
              <w:t xml:space="preserve">летний </w:t>
            </w:r>
            <w:r w:rsidRPr="006403D7">
              <w:t>экологический календарь»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ind w:right="140"/>
              <w:jc w:val="both"/>
            </w:pPr>
            <w:r w:rsidRPr="006403D7">
              <w:t>Подготовка годового анализа по итогам 2022-2023 учебного года</w:t>
            </w:r>
          </w:p>
        </w:tc>
      </w:tr>
      <w:tr w:rsidR="003C2DCD" w:rsidRPr="006403D7" w:rsidTr="00C37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D" w:rsidRPr="006403D7" w:rsidRDefault="003C2DCD" w:rsidP="00CB6C9E">
            <w:pPr>
              <w:pStyle w:val="04xlpa"/>
              <w:ind w:right="140"/>
              <w:jc w:val="both"/>
            </w:pPr>
            <w:r w:rsidRPr="006403D7">
              <w:t>Мероприятия по плану работы Актива</w:t>
            </w:r>
          </w:p>
        </w:tc>
      </w:tr>
    </w:tbl>
    <w:p w:rsidR="00872495" w:rsidRPr="006403D7" w:rsidRDefault="00872495">
      <w:pPr>
        <w:jc w:val="right"/>
      </w:pPr>
    </w:p>
    <w:sectPr w:rsidR="00872495" w:rsidRPr="006403D7" w:rsidSect="004061DC">
      <w:pgSz w:w="11906" w:h="16838" w:code="9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D8" w:rsidRDefault="004F67D8" w:rsidP="00956685">
      <w:r>
        <w:separator/>
      </w:r>
    </w:p>
  </w:endnote>
  <w:endnote w:type="continuationSeparator" w:id="0">
    <w:p w:rsidR="004F67D8" w:rsidRDefault="004F67D8" w:rsidP="009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D8" w:rsidRDefault="004F67D8" w:rsidP="00956685">
      <w:r>
        <w:separator/>
      </w:r>
    </w:p>
  </w:footnote>
  <w:footnote w:type="continuationSeparator" w:id="0">
    <w:p w:rsidR="004F67D8" w:rsidRDefault="004F67D8" w:rsidP="0095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597"/>
    <w:multiLevelType w:val="hybridMultilevel"/>
    <w:tmpl w:val="6EA085E8"/>
    <w:lvl w:ilvl="0" w:tplc="06FAF67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EA"/>
    <w:multiLevelType w:val="hybridMultilevel"/>
    <w:tmpl w:val="E99A6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8D1"/>
    <w:multiLevelType w:val="multilevel"/>
    <w:tmpl w:val="C8E47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A851B6"/>
    <w:multiLevelType w:val="multilevel"/>
    <w:tmpl w:val="ECC26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4261A64"/>
    <w:multiLevelType w:val="hybridMultilevel"/>
    <w:tmpl w:val="A33A5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C88"/>
    <w:multiLevelType w:val="hybridMultilevel"/>
    <w:tmpl w:val="CBE22458"/>
    <w:lvl w:ilvl="0" w:tplc="D8A26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F7A"/>
    <w:multiLevelType w:val="hybridMultilevel"/>
    <w:tmpl w:val="853CF4F6"/>
    <w:lvl w:ilvl="0" w:tplc="0C12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3C24"/>
    <w:multiLevelType w:val="hybridMultilevel"/>
    <w:tmpl w:val="A33A5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9BA"/>
    <w:multiLevelType w:val="hybridMultilevel"/>
    <w:tmpl w:val="41E20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76D"/>
    <w:multiLevelType w:val="hybridMultilevel"/>
    <w:tmpl w:val="3622073A"/>
    <w:lvl w:ilvl="0" w:tplc="B016A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7247"/>
    <w:multiLevelType w:val="multilevel"/>
    <w:tmpl w:val="C6A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E583F"/>
    <w:multiLevelType w:val="hybridMultilevel"/>
    <w:tmpl w:val="36720E78"/>
    <w:lvl w:ilvl="0" w:tplc="6846C73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2" w15:restartNumberingAfterBreak="0">
    <w:nsid w:val="342F34B2"/>
    <w:multiLevelType w:val="multilevel"/>
    <w:tmpl w:val="C8E47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E373A0"/>
    <w:multiLevelType w:val="hybridMultilevel"/>
    <w:tmpl w:val="F0544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F90"/>
    <w:multiLevelType w:val="hybridMultilevel"/>
    <w:tmpl w:val="F8161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D92"/>
    <w:multiLevelType w:val="hybridMultilevel"/>
    <w:tmpl w:val="865AB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4564"/>
    <w:multiLevelType w:val="hybridMultilevel"/>
    <w:tmpl w:val="4C223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3A3B"/>
    <w:multiLevelType w:val="hybridMultilevel"/>
    <w:tmpl w:val="1518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5B52"/>
    <w:multiLevelType w:val="multilevel"/>
    <w:tmpl w:val="C8E47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46024B"/>
    <w:multiLevelType w:val="multilevel"/>
    <w:tmpl w:val="66C4EA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819259B"/>
    <w:multiLevelType w:val="hybridMultilevel"/>
    <w:tmpl w:val="4C26D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C1A"/>
    <w:multiLevelType w:val="hybridMultilevel"/>
    <w:tmpl w:val="FD64A1C0"/>
    <w:lvl w:ilvl="0" w:tplc="A71EC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20FAD"/>
    <w:multiLevelType w:val="hybridMultilevel"/>
    <w:tmpl w:val="4356C244"/>
    <w:lvl w:ilvl="0" w:tplc="D8A26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E421A"/>
    <w:multiLevelType w:val="hybridMultilevel"/>
    <w:tmpl w:val="B68CB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1A18"/>
    <w:multiLevelType w:val="hybridMultilevel"/>
    <w:tmpl w:val="A33A5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0A3A"/>
    <w:multiLevelType w:val="hybridMultilevel"/>
    <w:tmpl w:val="E99A6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62034"/>
    <w:multiLevelType w:val="hybridMultilevel"/>
    <w:tmpl w:val="4C26D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24D6"/>
    <w:multiLevelType w:val="hybridMultilevel"/>
    <w:tmpl w:val="A33A5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3686B"/>
    <w:multiLevelType w:val="hybridMultilevel"/>
    <w:tmpl w:val="15F4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813C8"/>
    <w:multiLevelType w:val="hybridMultilevel"/>
    <w:tmpl w:val="C7708CB0"/>
    <w:lvl w:ilvl="0" w:tplc="3B989C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34BD"/>
    <w:multiLevelType w:val="hybridMultilevel"/>
    <w:tmpl w:val="A33A5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367C"/>
    <w:multiLevelType w:val="hybridMultilevel"/>
    <w:tmpl w:val="6BDEA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2626D"/>
    <w:multiLevelType w:val="hybridMultilevel"/>
    <w:tmpl w:val="8998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400BB"/>
    <w:multiLevelType w:val="hybridMultilevel"/>
    <w:tmpl w:val="995CC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3C50"/>
    <w:multiLevelType w:val="multilevel"/>
    <w:tmpl w:val="C8E47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0"/>
  </w:num>
  <w:num w:numId="5">
    <w:abstractNumId w:val="6"/>
  </w:num>
  <w:num w:numId="6">
    <w:abstractNumId w:val="21"/>
  </w:num>
  <w:num w:numId="7">
    <w:abstractNumId w:val="6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4"/>
  </w:num>
  <w:num w:numId="12">
    <w:abstractNumId w:val="14"/>
  </w:num>
  <w:num w:numId="13">
    <w:abstractNumId w:val="24"/>
  </w:num>
  <w:num w:numId="14">
    <w:abstractNumId w:val="23"/>
  </w:num>
  <w:num w:numId="15">
    <w:abstractNumId w:val="8"/>
  </w:num>
  <w:num w:numId="16">
    <w:abstractNumId w:val="20"/>
  </w:num>
  <w:num w:numId="17">
    <w:abstractNumId w:val="25"/>
  </w:num>
  <w:num w:numId="18">
    <w:abstractNumId w:val="26"/>
  </w:num>
  <w:num w:numId="19">
    <w:abstractNumId w:val="31"/>
  </w:num>
  <w:num w:numId="20">
    <w:abstractNumId w:val="33"/>
  </w:num>
  <w:num w:numId="21">
    <w:abstractNumId w:val="13"/>
  </w:num>
  <w:num w:numId="22">
    <w:abstractNumId w:val="4"/>
  </w:num>
  <w:num w:numId="23">
    <w:abstractNumId w:val="7"/>
  </w:num>
  <w:num w:numId="24">
    <w:abstractNumId w:val="30"/>
  </w:num>
  <w:num w:numId="25">
    <w:abstractNumId w:val="16"/>
  </w:num>
  <w:num w:numId="26">
    <w:abstractNumId w:val="28"/>
  </w:num>
  <w:num w:numId="27">
    <w:abstractNumId w:val="12"/>
  </w:num>
  <w:num w:numId="28">
    <w:abstractNumId w:val="27"/>
  </w:num>
  <w:num w:numId="29">
    <w:abstractNumId w:val="1"/>
  </w:num>
  <w:num w:numId="30">
    <w:abstractNumId w:val="2"/>
  </w:num>
  <w:num w:numId="31">
    <w:abstractNumId w:val="15"/>
  </w:num>
  <w:num w:numId="32">
    <w:abstractNumId w:val="18"/>
  </w:num>
  <w:num w:numId="33">
    <w:abstractNumId w:val="10"/>
  </w:num>
  <w:num w:numId="34">
    <w:abstractNumId w:val="5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8D"/>
    <w:rsid w:val="00000DED"/>
    <w:rsid w:val="0002614A"/>
    <w:rsid w:val="000329D9"/>
    <w:rsid w:val="000453E8"/>
    <w:rsid w:val="0009766C"/>
    <w:rsid w:val="00136DCB"/>
    <w:rsid w:val="001E53BE"/>
    <w:rsid w:val="001E759F"/>
    <w:rsid w:val="001F2C53"/>
    <w:rsid w:val="00220478"/>
    <w:rsid w:val="00233064"/>
    <w:rsid w:val="0023732C"/>
    <w:rsid w:val="00253867"/>
    <w:rsid w:val="002C1490"/>
    <w:rsid w:val="00306EDA"/>
    <w:rsid w:val="00343E65"/>
    <w:rsid w:val="00345C07"/>
    <w:rsid w:val="003530E0"/>
    <w:rsid w:val="00356BE6"/>
    <w:rsid w:val="0039094F"/>
    <w:rsid w:val="00396932"/>
    <w:rsid w:val="003C2DCD"/>
    <w:rsid w:val="003C59FB"/>
    <w:rsid w:val="003C5F9B"/>
    <w:rsid w:val="003E38F9"/>
    <w:rsid w:val="004061DC"/>
    <w:rsid w:val="00445668"/>
    <w:rsid w:val="0046027D"/>
    <w:rsid w:val="004738F0"/>
    <w:rsid w:val="0049308C"/>
    <w:rsid w:val="004958F4"/>
    <w:rsid w:val="00496A10"/>
    <w:rsid w:val="004A144D"/>
    <w:rsid w:val="004D04D6"/>
    <w:rsid w:val="004F2BA7"/>
    <w:rsid w:val="004F67D8"/>
    <w:rsid w:val="00502C15"/>
    <w:rsid w:val="0056109D"/>
    <w:rsid w:val="00582345"/>
    <w:rsid w:val="005928B7"/>
    <w:rsid w:val="005B7BF2"/>
    <w:rsid w:val="005C3E14"/>
    <w:rsid w:val="00624CB8"/>
    <w:rsid w:val="00634559"/>
    <w:rsid w:val="006403D7"/>
    <w:rsid w:val="00667488"/>
    <w:rsid w:val="006738E1"/>
    <w:rsid w:val="006B11B4"/>
    <w:rsid w:val="006B48E3"/>
    <w:rsid w:val="006D631A"/>
    <w:rsid w:val="00711F50"/>
    <w:rsid w:val="00714643"/>
    <w:rsid w:val="00732868"/>
    <w:rsid w:val="0074173F"/>
    <w:rsid w:val="00756AFD"/>
    <w:rsid w:val="00767D51"/>
    <w:rsid w:val="0079598C"/>
    <w:rsid w:val="007A3118"/>
    <w:rsid w:val="007C2154"/>
    <w:rsid w:val="007F654F"/>
    <w:rsid w:val="00813E0F"/>
    <w:rsid w:val="00813F9B"/>
    <w:rsid w:val="00827A15"/>
    <w:rsid w:val="00872495"/>
    <w:rsid w:val="008878EF"/>
    <w:rsid w:val="00892D8C"/>
    <w:rsid w:val="008B125B"/>
    <w:rsid w:val="008E5F77"/>
    <w:rsid w:val="008F5010"/>
    <w:rsid w:val="009140AA"/>
    <w:rsid w:val="00922035"/>
    <w:rsid w:val="00956685"/>
    <w:rsid w:val="00960AAF"/>
    <w:rsid w:val="009635E4"/>
    <w:rsid w:val="00977E08"/>
    <w:rsid w:val="0099403D"/>
    <w:rsid w:val="009A35C7"/>
    <w:rsid w:val="009A4350"/>
    <w:rsid w:val="009D7B15"/>
    <w:rsid w:val="009F696F"/>
    <w:rsid w:val="00A129F0"/>
    <w:rsid w:val="00A13665"/>
    <w:rsid w:val="00A26066"/>
    <w:rsid w:val="00A33339"/>
    <w:rsid w:val="00A3638D"/>
    <w:rsid w:val="00A458CF"/>
    <w:rsid w:val="00A8357E"/>
    <w:rsid w:val="00A928FA"/>
    <w:rsid w:val="00AB240C"/>
    <w:rsid w:val="00AE6315"/>
    <w:rsid w:val="00B11999"/>
    <w:rsid w:val="00B23056"/>
    <w:rsid w:val="00B26354"/>
    <w:rsid w:val="00B330B0"/>
    <w:rsid w:val="00BF0B19"/>
    <w:rsid w:val="00C37016"/>
    <w:rsid w:val="00C44E12"/>
    <w:rsid w:val="00C80E93"/>
    <w:rsid w:val="00CA3083"/>
    <w:rsid w:val="00CB6C9E"/>
    <w:rsid w:val="00CD53E3"/>
    <w:rsid w:val="00CD63AA"/>
    <w:rsid w:val="00CE32B6"/>
    <w:rsid w:val="00D23D57"/>
    <w:rsid w:val="00D23F48"/>
    <w:rsid w:val="00D8015B"/>
    <w:rsid w:val="00D84803"/>
    <w:rsid w:val="00D95615"/>
    <w:rsid w:val="00DC4224"/>
    <w:rsid w:val="00DD1AD7"/>
    <w:rsid w:val="00DD4D78"/>
    <w:rsid w:val="00DF0669"/>
    <w:rsid w:val="00DF5C5F"/>
    <w:rsid w:val="00E95BB6"/>
    <w:rsid w:val="00EC7255"/>
    <w:rsid w:val="00EE6EE1"/>
    <w:rsid w:val="00F1431E"/>
    <w:rsid w:val="00F167D0"/>
    <w:rsid w:val="00F51D04"/>
    <w:rsid w:val="00F64F0A"/>
    <w:rsid w:val="00FB6EFD"/>
    <w:rsid w:val="00FC6027"/>
    <w:rsid w:val="00FE4B7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3B3D"/>
  <w15:chartTrackingRefBased/>
  <w15:docId w15:val="{D525FD98-0ECB-4DB6-B500-FB7FB4F9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93"/>
    <w:pPr>
      <w:ind w:left="720"/>
      <w:contextualSpacing/>
    </w:pPr>
  </w:style>
  <w:style w:type="character" w:customStyle="1" w:styleId="reference-text">
    <w:name w:val="reference-text"/>
    <w:basedOn w:val="a0"/>
    <w:rsid w:val="00EE6EE1"/>
  </w:style>
  <w:style w:type="character" w:styleId="a4">
    <w:name w:val="Hyperlink"/>
    <w:basedOn w:val="a0"/>
    <w:uiPriority w:val="99"/>
    <w:unhideWhenUsed/>
    <w:rsid w:val="00EE6EE1"/>
    <w:rPr>
      <w:color w:val="0000FF"/>
      <w:u w:val="single"/>
    </w:rPr>
  </w:style>
  <w:style w:type="paragraph" w:customStyle="1" w:styleId="04xlpa">
    <w:name w:val="_04xlpa"/>
    <w:basedOn w:val="a"/>
    <w:rsid w:val="005928B7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5928B7"/>
  </w:style>
  <w:style w:type="paragraph" w:styleId="a5">
    <w:name w:val="header"/>
    <w:basedOn w:val="a"/>
    <w:link w:val="a6"/>
    <w:uiPriority w:val="99"/>
    <w:unhideWhenUsed/>
    <w:rsid w:val="0095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67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86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mod/page/view.php?id=44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en.tsu.ru/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75</cp:revision>
  <dcterms:created xsi:type="dcterms:W3CDTF">2021-06-22T03:58:00Z</dcterms:created>
  <dcterms:modified xsi:type="dcterms:W3CDTF">2022-09-15T08:02:00Z</dcterms:modified>
</cp:coreProperties>
</file>