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39">
        <w:rPr>
          <w:rFonts w:ascii="Times New Roman" w:hAnsi="Times New Roman" w:cs="Times New Roman"/>
          <w:sz w:val="24"/>
          <w:szCs w:val="24"/>
        </w:rPr>
        <w:t>АДМИНИСТРАЦИЯ ГОРОДА ТОМСКА</w:t>
      </w:r>
    </w:p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39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3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39">
        <w:rPr>
          <w:rFonts w:ascii="Times New Roman" w:hAnsi="Times New Roman" w:cs="Times New Roman"/>
          <w:sz w:val="24"/>
          <w:szCs w:val="24"/>
        </w:rPr>
        <w:t>СРЕДНЯЯ ОБЩЕОБРАЗОВАТЕЛЬНАЯ ШКОЛА № 40 г. ТОМСКА</w:t>
      </w:r>
    </w:p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44F" w:rsidRPr="00A15139" w:rsidRDefault="00B9244F" w:rsidP="00B9244F">
      <w:pPr>
        <w:tabs>
          <w:tab w:val="left" w:pos="0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jc w:val="center"/>
        <w:tblInd w:w="-33" w:type="dxa"/>
        <w:tblLayout w:type="fixed"/>
        <w:tblLook w:val="0000"/>
      </w:tblPr>
      <w:tblGrid>
        <w:gridCol w:w="3068"/>
        <w:gridCol w:w="3279"/>
        <w:gridCol w:w="3225"/>
      </w:tblGrid>
      <w:tr w:rsidR="00B9244F" w:rsidRPr="00A15139" w:rsidTr="00C05D22">
        <w:trPr>
          <w:trHeight w:val="811"/>
          <w:jc w:val="center"/>
        </w:trPr>
        <w:tc>
          <w:tcPr>
            <w:tcW w:w="3068" w:type="dxa"/>
          </w:tcPr>
          <w:p w:rsidR="00B9244F" w:rsidRPr="00A15139" w:rsidRDefault="00B9244F" w:rsidP="00C05D22">
            <w:pPr>
              <w:pStyle w:val="Default"/>
              <w:rPr>
                <w:color w:val="auto"/>
              </w:rPr>
            </w:pPr>
            <w:r w:rsidRPr="00A15139">
              <w:rPr>
                <w:color w:val="auto"/>
              </w:rPr>
              <w:t xml:space="preserve">Рассмотрено на заседании методического объединения учителей </w:t>
            </w:r>
            <w:r>
              <w:rPr>
                <w:color w:val="auto"/>
              </w:rPr>
              <w:t>ЕСТЕСТВОЗНАНИЯ</w:t>
            </w:r>
            <w:r w:rsidRPr="00A15139">
              <w:rPr>
                <w:color w:val="auto"/>
              </w:rPr>
              <w:t xml:space="preserve"> </w:t>
            </w:r>
          </w:p>
          <w:p w:rsidR="00B9244F" w:rsidRPr="00A15139" w:rsidRDefault="00B9244F" w:rsidP="00C05D22">
            <w:pPr>
              <w:pStyle w:val="Default"/>
              <w:rPr>
                <w:color w:val="auto"/>
              </w:rPr>
            </w:pPr>
          </w:p>
          <w:p w:rsidR="00B9244F" w:rsidRPr="00A15139" w:rsidRDefault="00B9244F" w:rsidP="00C05D22">
            <w:pPr>
              <w:pStyle w:val="Default"/>
              <w:rPr>
                <w:color w:val="auto"/>
              </w:rPr>
            </w:pPr>
            <w:r w:rsidRPr="00A15139">
              <w:t>Протокол № 1 от 26.08.2019 г</w:t>
            </w:r>
          </w:p>
          <w:p w:rsidR="00B9244F" w:rsidRPr="00A15139" w:rsidRDefault="00B9244F" w:rsidP="00C05D22">
            <w:pPr>
              <w:pStyle w:val="Default"/>
              <w:rPr>
                <w:color w:val="auto"/>
              </w:rPr>
            </w:pPr>
            <w:r w:rsidRPr="00A15139">
              <w:rPr>
                <w:color w:val="auto"/>
              </w:rPr>
              <w:t xml:space="preserve">руководитель ШМО </w:t>
            </w:r>
          </w:p>
          <w:p w:rsidR="00B9244F" w:rsidRPr="00A15139" w:rsidRDefault="00B9244F" w:rsidP="00C05D22">
            <w:pPr>
              <w:pStyle w:val="Default"/>
              <w:ind w:left="-141" w:firstLine="142"/>
              <w:rPr>
                <w:color w:val="auto"/>
              </w:rPr>
            </w:pPr>
            <w:r>
              <w:rPr>
                <w:color w:val="auto"/>
              </w:rPr>
              <w:t xml:space="preserve">Малиновская Л.А. /   </w:t>
            </w:r>
            <w:r w:rsidRPr="00A15139">
              <w:rPr>
                <w:color w:val="auto"/>
              </w:rPr>
              <w:t xml:space="preserve">         </w:t>
            </w:r>
            <w:r>
              <w:rPr>
                <w:color w:val="auto"/>
              </w:rPr>
              <w:t>/</w:t>
            </w:r>
          </w:p>
        </w:tc>
        <w:tc>
          <w:tcPr>
            <w:tcW w:w="3279" w:type="dxa"/>
          </w:tcPr>
          <w:p w:rsidR="00B9244F" w:rsidRPr="00A15139" w:rsidRDefault="00B9244F" w:rsidP="00C05D22">
            <w:pPr>
              <w:pStyle w:val="Default"/>
              <w:rPr>
                <w:color w:val="auto"/>
              </w:rPr>
            </w:pPr>
          </w:p>
        </w:tc>
        <w:tc>
          <w:tcPr>
            <w:tcW w:w="3225" w:type="dxa"/>
          </w:tcPr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>«Утверждаю»</w:t>
            </w:r>
          </w:p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>Директор</w:t>
            </w:r>
          </w:p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 xml:space="preserve"> МАОУ СОШ № 40</w:t>
            </w:r>
          </w:p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>____________</w:t>
            </w:r>
          </w:p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>/Л. Н. Шалыгина/</w:t>
            </w:r>
          </w:p>
          <w:p w:rsidR="00B9244F" w:rsidRPr="00A15139" w:rsidRDefault="00B9244F" w:rsidP="00C05D22">
            <w:pPr>
              <w:pStyle w:val="Default"/>
              <w:jc w:val="center"/>
              <w:rPr>
                <w:color w:val="auto"/>
              </w:rPr>
            </w:pPr>
            <w:r w:rsidRPr="00A15139">
              <w:rPr>
                <w:color w:val="auto"/>
              </w:rPr>
              <w:t xml:space="preserve">                Приказ № </w:t>
            </w:r>
            <w:r w:rsidRPr="00A15139">
              <w:rPr>
                <w:color w:val="auto"/>
                <w:u w:val="single"/>
              </w:rPr>
              <w:t xml:space="preserve">629     </w:t>
            </w:r>
          </w:p>
          <w:p w:rsidR="00B9244F" w:rsidRPr="00A15139" w:rsidRDefault="00B9244F" w:rsidP="00C05D22">
            <w:pPr>
              <w:pStyle w:val="Default"/>
              <w:jc w:val="right"/>
              <w:rPr>
                <w:color w:val="auto"/>
              </w:rPr>
            </w:pPr>
            <w:r w:rsidRPr="00A15139">
              <w:rPr>
                <w:color w:val="auto"/>
              </w:rPr>
              <w:t>от 29.08.2019 г.</w:t>
            </w:r>
          </w:p>
        </w:tc>
      </w:tr>
    </w:tbl>
    <w:p w:rsidR="00B9244F" w:rsidRPr="00445A12" w:rsidRDefault="00B9244F" w:rsidP="00B9244F">
      <w:pPr>
        <w:shd w:val="clear" w:color="auto" w:fill="FFFFFF"/>
        <w:spacing w:line="240" w:lineRule="auto"/>
        <w:ind w:left="496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4F" w:rsidRPr="00445A12" w:rsidRDefault="00B9244F" w:rsidP="00B9244F">
      <w:pPr>
        <w:shd w:val="clear" w:color="auto" w:fill="FFFFFF"/>
        <w:spacing w:line="240" w:lineRule="auto"/>
        <w:ind w:left="496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1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9244F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курс</w:t>
      </w: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«Волонтеры экологии»</w:t>
      </w:r>
    </w:p>
    <w:p w:rsidR="00B9244F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45A12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часов</w:t>
      </w:r>
      <w:r w:rsidRPr="00445A1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45A12">
        <w:rPr>
          <w:rFonts w:ascii="Times New Roman" w:hAnsi="Times New Roman" w:cs="Times New Roman"/>
          <w:b/>
          <w:sz w:val="24"/>
          <w:szCs w:val="24"/>
        </w:rPr>
        <w:t xml:space="preserve"> час в нед</w:t>
      </w:r>
      <w:r>
        <w:rPr>
          <w:rFonts w:ascii="Times New Roman" w:hAnsi="Times New Roman" w:cs="Times New Roman"/>
          <w:b/>
          <w:sz w:val="24"/>
          <w:szCs w:val="24"/>
        </w:rPr>
        <w:t>елю</w:t>
      </w:r>
      <w:r w:rsidRPr="00445A12">
        <w:rPr>
          <w:rFonts w:ascii="Times New Roman" w:hAnsi="Times New Roman" w:cs="Times New Roman"/>
          <w:b/>
          <w:sz w:val="24"/>
          <w:szCs w:val="24"/>
        </w:rPr>
        <w:t>)</w:t>
      </w: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left="581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1305F8" w:rsidRDefault="00B9244F" w:rsidP="00B9244F">
      <w:pPr>
        <w:spacing w:after="0" w:line="240" w:lineRule="auto"/>
        <w:ind w:left="2" w:right="12" w:hanging="2"/>
        <w:jc w:val="right"/>
        <w:rPr>
          <w:rFonts w:ascii="Times New Roman" w:hAnsi="Times New Roman" w:cs="Times New Roman"/>
          <w:sz w:val="24"/>
          <w:szCs w:val="24"/>
        </w:rPr>
      </w:pPr>
      <w:r w:rsidRPr="001305F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9244F" w:rsidRDefault="00B9244F" w:rsidP="00B9244F">
      <w:pPr>
        <w:spacing w:after="0" w:line="240" w:lineRule="auto"/>
        <w:ind w:left="5720" w:right="12" w:firstLine="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Любушкина Наталья Николаевна</w:t>
      </w:r>
    </w:p>
    <w:p w:rsidR="00B9244F" w:rsidRPr="001305F8" w:rsidRDefault="00B9244F" w:rsidP="00B9244F">
      <w:pPr>
        <w:spacing w:after="0" w:line="240" w:lineRule="auto"/>
        <w:ind w:left="5720" w:right="12" w:firstLine="812"/>
        <w:jc w:val="right"/>
        <w:rPr>
          <w:rFonts w:ascii="Times New Roman" w:hAnsi="Times New Roman" w:cs="Times New Roman"/>
          <w:sz w:val="24"/>
          <w:szCs w:val="24"/>
        </w:rPr>
      </w:pPr>
      <w:r w:rsidRPr="001305F8">
        <w:rPr>
          <w:rFonts w:ascii="Times New Roman" w:hAnsi="Times New Roman" w:cs="Times New Roman"/>
          <w:sz w:val="24"/>
          <w:szCs w:val="24"/>
        </w:rPr>
        <w:t xml:space="preserve"> учитель географии МАОУ СОШ № 40 </w:t>
      </w: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244F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4F" w:rsidRPr="00445A12" w:rsidRDefault="00B9244F" w:rsidP="00B9244F">
      <w:pPr>
        <w:tabs>
          <w:tab w:val="left" w:pos="0"/>
          <w:tab w:val="left" w:pos="19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12">
        <w:rPr>
          <w:rFonts w:ascii="Times New Roman" w:hAnsi="Times New Roman" w:cs="Times New Roman"/>
          <w:b/>
          <w:sz w:val="24"/>
          <w:szCs w:val="24"/>
        </w:rPr>
        <w:t>Томск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85B20" w:rsidRDefault="00E85B20"/>
    <w:p w:rsidR="00D9643E" w:rsidRDefault="00D9643E" w:rsidP="00D96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1090" w:rsidRDefault="00D9643E" w:rsidP="00B710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643E">
        <w:rPr>
          <w:rFonts w:ascii="Times New Roman" w:hAnsi="Times New Roman" w:cs="Times New Roman"/>
          <w:sz w:val="24"/>
          <w:szCs w:val="24"/>
        </w:rPr>
        <w:t xml:space="preserve">В современном мире выделяется особая категория граждан, которые стремятся оказывать помощь по разным направлениям деятельности без материального вознаграждения. Такой труд </w:t>
      </w:r>
      <w:r w:rsidR="00B71090">
        <w:rPr>
          <w:rFonts w:ascii="Times New Roman" w:hAnsi="Times New Roman" w:cs="Times New Roman"/>
          <w:sz w:val="24"/>
          <w:szCs w:val="24"/>
        </w:rPr>
        <w:t>называется</w:t>
      </w:r>
      <w:r w:rsidRPr="00D9643E">
        <w:rPr>
          <w:rFonts w:ascii="Times New Roman" w:hAnsi="Times New Roman" w:cs="Times New Roman"/>
          <w:sz w:val="24"/>
          <w:szCs w:val="24"/>
        </w:rPr>
        <w:t xml:space="preserve"> добровольчеством, или волонтерством. Помогая другим людям или природе, совершая добрые дела для общества, добровольцы зачастую обретают внутреннюю гармонию, реализуют идеи в виде проектов разной направленности, приобретая ощущение собственной важности в решении приоритетных государственных задач. Нередко добровольцы включаются в коллективы, близкие им по духу, вступают в объединения и сообщества. Волонтеры оказывают существенную помощь организациям, существующим часто лишь на благотворительные пожертвования и очень ограниченным в средствах. Добровольцы могут</w:t>
      </w:r>
      <w:r w:rsidR="00B71090">
        <w:rPr>
          <w:rFonts w:ascii="Times New Roman" w:hAnsi="Times New Roman" w:cs="Times New Roman"/>
          <w:sz w:val="24"/>
          <w:szCs w:val="24"/>
        </w:rPr>
        <w:t>,</w:t>
      </w:r>
      <w:r w:rsidRPr="00D9643E">
        <w:rPr>
          <w:rFonts w:ascii="Times New Roman" w:hAnsi="Times New Roman" w:cs="Times New Roman"/>
          <w:sz w:val="24"/>
          <w:szCs w:val="24"/>
        </w:rPr>
        <w:t xml:space="preserve"> как выполнять любые задания, так и проявлять инициативу, предлагая свои идеи, способствующие достижению целей организации. </w:t>
      </w:r>
    </w:p>
    <w:p w:rsidR="00EB6989" w:rsidRDefault="00D9643E" w:rsidP="00B710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643E">
        <w:rPr>
          <w:rFonts w:ascii="Times New Roman" w:hAnsi="Times New Roman" w:cs="Times New Roman"/>
          <w:sz w:val="24"/>
          <w:szCs w:val="24"/>
        </w:rPr>
        <w:t xml:space="preserve">Экологическое волонтерство - один из самых увлекательных видов добровольческой деятельности. </w:t>
      </w:r>
      <w:r w:rsidR="00B71090">
        <w:rPr>
          <w:rFonts w:ascii="Times New Roman" w:hAnsi="Times New Roman" w:cs="Times New Roman"/>
          <w:sz w:val="24"/>
          <w:szCs w:val="24"/>
        </w:rPr>
        <w:t>Э</w:t>
      </w:r>
      <w:r w:rsidRPr="00D9643E">
        <w:rPr>
          <w:rFonts w:ascii="Times New Roman" w:hAnsi="Times New Roman" w:cs="Times New Roman"/>
          <w:sz w:val="24"/>
          <w:szCs w:val="24"/>
        </w:rPr>
        <w:t>коволонтеры принимают участие в различных субботниках, а иногда просто следят за чистотой своего города, района или даже двора. Не менее важным аспектом их деятельности является работа с населением. Волонтеры учат людей, как жить в гармонии с природой, рассказывают о проходящих экологических акциях или же правильной утилизации мусора</w:t>
      </w:r>
      <w:r w:rsidR="00F17697">
        <w:rPr>
          <w:rFonts w:ascii="Times New Roman" w:hAnsi="Times New Roman" w:cs="Times New Roman"/>
          <w:sz w:val="24"/>
          <w:szCs w:val="24"/>
        </w:rPr>
        <w:t>, принципах устойчивого развития.</w:t>
      </w:r>
      <w:r w:rsidRPr="00D9643E">
        <w:rPr>
          <w:rFonts w:ascii="Times New Roman" w:hAnsi="Times New Roman" w:cs="Times New Roman"/>
          <w:sz w:val="24"/>
          <w:szCs w:val="24"/>
        </w:rPr>
        <w:t xml:space="preserve"> В России существуют специальные волонтерские центры и клубы, которые принадлежат заповедникам, вузам и профильным организациям.</w:t>
      </w:r>
    </w:p>
    <w:p w:rsidR="00D9643E" w:rsidRDefault="00D9643E" w:rsidP="00B710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643E">
        <w:rPr>
          <w:rFonts w:ascii="Times New Roman" w:hAnsi="Times New Roman" w:cs="Times New Roman"/>
          <w:sz w:val="24"/>
          <w:szCs w:val="24"/>
        </w:rPr>
        <w:t>Общественные движения также сильнее начали проявлять активность, проводить акции в защиту окружающей среды. Проводится работа по экологическому просвещению. Экологическое волонтерство предполагает добровольческую деятельность, направленную на</w:t>
      </w:r>
      <w:r w:rsidR="00F17697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населения в сфере правил природоподобной деятельности,</w:t>
      </w:r>
      <w:r w:rsidRPr="00D9643E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F17697">
        <w:rPr>
          <w:rFonts w:ascii="Times New Roman" w:hAnsi="Times New Roman" w:cs="Times New Roman"/>
          <w:sz w:val="24"/>
          <w:szCs w:val="24"/>
        </w:rPr>
        <w:t>я</w:t>
      </w:r>
      <w:r w:rsidRPr="00D9643E">
        <w:rPr>
          <w:rFonts w:ascii="Times New Roman" w:hAnsi="Times New Roman" w:cs="Times New Roman"/>
          <w:sz w:val="24"/>
          <w:szCs w:val="24"/>
        </w:rPr>
        <w:t xml:space="preserve"> окружающей среды, решени</w:t>
      </w:r>
      <w:r w:rsidR="00F17697">
        <w:rPr>
          <w:rFonts w:ascii="Times New Roman" w:hAnsi="Times New Roman" w:cs="Times New Roman"/>
          <w:sz w:val="24"/>
          <w:szCs w:val="24"/>
        </w:rPr>
        <w:t>я</w:t>
      </w:r>
      <w:r w:rsidRPr="00D9643E">
        <w:rPr>
          <w:rFonts w:ascii="Times New Roman" w:hAnsi="Times New Roman" w:cs="Times New Roman"/>
          <w:sz w:val="24"/>
          <w:szCs w:val="24"/>
        </w:rPr>
        <w:t xml:space="preserve"> экологических проблем. Благодаря такой </w:t>
      </w:r>
      <w:r w:rsidR="00B71090" w:rsidRPr="00D9643E">
        <w:rPr>
          <w:rFonts w:ascii="Times New Roman" w:hAnsi="Times New Roman" w:cs="Times New Roman"/>
          <w:sz w:val="24"/>
          <w:szCs w:val="24"/>
        </w:rPr>
        <w:t>деятельности,</w:t>
      </w:r>
      <w:r w:rsidRPr="00D9643E">
        <w:rPr>
          <w:rFonts w:ascii="Times New Roman" w:hAnsi="Times New Roman" w:cs="Times New Roman"/>
          <w:sz w:val="24"/>
          <w:szCs w:val="24"/>
        </w:rPr>
        <w:t xml:space="preserve"> </w:t>
      </w:r>
      <w:r w:rsidR="00B71090" w:rsidRPr="00D9643E">
        <w:rPr>
          <w:rFonts w:ascii="Times New Roman" w:hAnsi="Times New Roman" w:cs="Times New Roman"/>
          <w:sz w:val="24"/>
          <w:szCs w:val="24"/>
        </w:rPr>
        <w:t>возможно,</w:t>
      </w:r>
      <w:r w:rsidRPr="00D9643E">
        <w:rPr>
          <w:rFonts w:ascii="Times New Roman" w:hAnsi="Times New Roman" w:cs="Times New Roman"/>
          <w:sz w:val="24"/>
          <w:szCs w:val="24"/>
        </w:rPr>
        <w:t xml:space="preserve"> повысить качество жизни общества, живущего в условиях защищенной окружающей среды.</w:t>
      </w:r>
    </w:p>
    <w:p w:rsidR="00B71090" w:rsidRDefault="00B71090" w:rsidP="00E50F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643E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135 ФЗ «О благотворительной деятельности и благотворительных организациях» добровольцы определяются как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 Добровольческая деятельность –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граждан.</w:t>
      </w:r>
    </w:p>
    <w:p w:rsidR="00E50FFE" w:rsidRPr="00E50FFE" w:rsidRDefault="00E50FFE" w:rsidP="00E50F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FE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E50FFE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r w:rsidRPr="00E50FFE"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r w:rsidRPr="00E50FFE">
        <w:rPr>
          <w:rFonts w:ascii="Times New Roman" w:hAnsi="Times New Roman" w:cs="Times New Roman"/>
          <w:sz w:val="24"/>
          <w:szCs w:val="24"/>
        </w:rPr>
        <w:t>ориентированности на социализацию личности на основе участия в общественно значимой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</w:t>
      </w:r>
      <w:r w:rsidR="003A08BD">
        <w:rPr>
          <w:rFonts w:ascii="Times New Roman" w:hAnsi="Times New Roman" w:cs="Times New Roman"/>
          <w:sz w:val="24"/>
          <w:szCs w:val="24"/>
        </w:rPr>
        <w:t xml:space="preserve"> в дошкольном отделении «Радуга» МАОУ СОШ № 40.</w:t>
      </w:r>
      <w:r w:rsidRPr="00E5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FFE" w:rsidRPr="00E50FFE" w:rsidRDefault="00E50FFE" w:rsidP="00E50FFE">
      <w:pPr>
        <w:shd w:val="clear" w:color="auto" w:fill="FFFFFF"/>
        <w:spacing w:after="0"/>
        <w:ind w:left="34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50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Значимость </w:t>
      </w:r>
      <w:r w:rsidRPr="00E50FFE">
        <w:rPr>
          <w:rFonts w:ascii="Times New Roman" w:hAnsi="Times New Roman" w:cs="Times New Roman"/>
          <w:color w:val="000000"/>
          <w:sz w:val="24"/>
          <w:szCs w:val="24"/>
        </w:rPr>
        <w:t xml:space="preserve">курса состоит в </w:t>
      </w:r>
      <w:r w:rsidRPr="00E50FFE">
        <w:rPr>
          <w:rFonts w:ascii="Times New Roman" w:hAnsi="Times New Roman" w:cs="Times New Roman"/>
          <w:sz w:val="24"/>
          <w:szCs w:val="24"/>
        </w:rPr>
        <w:t>осмыслении и при</w:t>
      </w:r>
      <w:r>
        <w:rPr>
          <w:rFonts w:ascii="Times New Roman" w:hAnsi="Times New Roman" w:cs="Times New Roman"/>
          <w:sz w:val="24"/>
          <w:szCs w:val="24"/>
        </w:rPr>
        <w:t>менении</w:t>
      </w:r>
      <w:r w:rsidRPr="00E50FFE">
        <w:rPr>
          <w:rFonts w:ascii="Times New Roman" w:hAnsi="Times New Roman" w:cs="Times New Roman"/>
          <w:sz w:val="24"/>
          <w:szCs w:val="24"/>
        </w:rPr>
        <w:t xml:space="preserve"> теоретических знаний, ранее полученных в ходе изучения учебных курсов </w:t>
      </w:r>
      <w:r w:rsidR="003A08BD">
        <w:rPr>
          <w:rFonts w:ascii="Times New Roman" w:hAnsi="Times New Roman" w:cs="Times New Roman"/>
          <w:sz w:val="24"/>
          <w:szCs w:val="24"/>
        </w:rPr>
        <w:t>естественнонаучного и общественного</w:t>
      </w:r>
      <w:r w:rsidRPr="00E50FFE">
        <w:rPr>
          <w:rFonts w:ascii="Times New Roman" w:hAnsi="Times New Roman" w:cs="Times New Roman"/>
          <w:sz w:val="24"/>
          <w:szCs w:val="24"/>
        </w:rPr>
        <w:t xml:space="preserve"> содержания; создании благоприятных стартовых условий для</w:t>
      </w:r>
      <w:r w:rsidR="003A08BD">
        <w:rPr>
          <w:rFonts w:ascii="Times New Roman" w:hAnsi="Times New Roman" w:cs="Times New Roman"/>
          <w:sz w:val="24"/>
          <w:szCs w:val="24"/>
        </w:rPr>
        <w:t xml:space="preserve"> профориентации,</w:t>
      </w:r>
      <w:r w:rsidRPr="00E50FFE">
        <w:rPr>
          <w:rFonts w:ascii="Times New Roman" w:hAnsi="Times New Roman" w:cs="Times New Roman"/>
          <w:sz w:val="24"/>
          <w:szCs w:val="24"/>
        </w:rPr>
        <w:t xml:space="preserve"> </w:t>
      </w:r>
      <w:r w:rsidRPr="00E50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приобретения </w:t>
      </w:r>
      <w:r w:rsidRPr="00E50FF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 опыта социального действия (взаимодействия), </w:t>
      </w:r>
      <w:r w:rsidRPr="00E50FF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50FF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развитие их социальной компетентности.</w:t>
      </w:r>
    </w:p>
    <w:p w:rsidR="00E50FFE" w:rsidRDefault="00E50FFE" w:rsidP="00E50FFE">
      <w:pPr>
        <w:shd w:val="clear" w:color="auto" w:fill="FFFFFF"/>
        <w:spacing w:after="0"/>
        <w:ind w:left="34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50F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элективного курса: </w:t>
      </w:r>
      <w:r w:rsidRPr="00E50FFE">
        <w:rPr>
          <w:rFonts w:ascii="Times New Roman" w:hAnsi="Times New Roman" w:cs="Times New Roman"/>
          <w:sz w:val="24"/>
          <w:szCs w:val="24"/>
        </w:rPr>
        <w:t>обеспечить получение старшеклассниками опыта учас</w:t>
      </w:r>
      <w:r w:rsidR="00F17697">
        <w:rPr>
          <w:rFonts w:ascii="Times New Roman" w:hAnsi="Times New Roman" w:cs="Times New Roman"/>
          <w:sz w:val="24"/>
          <w:szCs w:val="24"/>
        </w:rPr>
        <w:t>тия в волонтёрской деятельности экологической направленности, продвижение идей устойчивого развития в среде дошкольников.</w:t>
      </w:r>
    </w:p>
    <w:p w:rsidR="00166353" w:rsidRDefault="00166353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353"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 и природно-культурному наследию, ответственности за состояние окружающей среды;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353">
        <w:rPr>
          <w:rFonts w:ascii="Times New Roman" w:hAnsi="Times New Roman" w:cs="Times New Roman"/>
          <w:sz w:val="24"/>
          <w:szCs w:val="24"/>
        </w:rPr>
        <w:t>формирование условий, способствующих самореализации и личностному росту молодежи, развитию активной гражданской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и навыков для реализации собственных идей и проектов в социальной сфере;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эмпатиии, открытости, коммуникабельности;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конструктивному общению,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совместной значимой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сплоченный деятельный коллектив волонтеров;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содействовать утверждению в жизни современного общества идей </w:t>
      </w:r>
      <w:r w:rsidR="00A5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устойчивого развития, идей </w:t>
      </w: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добра и красоты, духовного и физического совершенствования детей и подростков;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оказать позитивное влияние на сверстников при выборе ими жизненных ценностей;</w:t>
      </w:r>
    </w:p>
    <w:p w:rsidR="00166353" w:rsidRPr="00166353" w:rsidRDefault="00166353" w:rsidP="0016635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353">
        <w:rPr>
          <w:rFonts w:ascii="Times New Roman" w:hAnsi="Times New Roman" w:cs="Times New Roman"/>
          <w:sz w:val="24"/>
          <w:szCs w:val="24"/>
        </w:rPr>
        <w:t>привлечение общественного внимания к актуальным вопросам охраны живой природы путем личного участия граждан в практической природоохранной деятельности;</w:t>
      </w:r>
    </w:p>
    <w:p w:rsidR="00166353" w:rsidRDefault="00166353" w:rsidP="0016635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6353">
        <w:rPr>
          <w:rFonts w:ascii="Times New Roman" w:hAnsi="Times New Roman" w:cs="Times New Roman"/>
          <w:sz w:val="24"/>
          <w:szCs w:val="24"/>
        </w:rPr>
        <w:t>проведение совместных мероприятий с общественными экологическими организациями, имеющими опыт работы с добровольцами;</w:t>
      </w:r>
    </w:p>
    <w:p w:rsidR="006F0840" w:rsidRPr="00166353" w:rsidRDefault="006F0840" w:rsidP="0016635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и профориентация.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 дополнительной образовательной программы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рассчитана на </w:t>
      </w:r>
      <w:r w:rsidR="006F0840">
        <w:rPr>
          <w:rFonts w:ascii="Times New Roman" w:eastAsia="Times New Roman" w:hAnsi="Times New Roman" w:cs="Times New Roman"/>
          <w:color w:val="000000"/>
          <w:sz w:val="24"/>
          <w:szCs w:val="24"/>
        </w:rPr>
        <w:t>1 год</w:t>
      </w: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0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– 1ч.</w:t>
      </w:r>
      <w:r w:rsidR="006F0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год-34 ч.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 группы – от 15 до 25 учеников.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учащихся: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групповая,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индивидуальная.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проведения занятий</w:t>
      </w:r>
      <w:r w:rsidR="006F0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волонтерами</w:t>
      </w:r>
      <w:r w:rsidRPr="003A08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стол;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семинар;</w:t>
      </w:r>
    </w:p>
    <w:p w:rsidR="003A08BD" w:rsidRP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акции;</w:t>
      </w:r>
    </w:p>
    <w:p w:rsidR="003A08BD" w:rsidRDefault="003A08BD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8B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и т.д.</w:t>
      </w:r>
    </w:p>
    <w:p w:rsidR="006F0840" w:rsidRP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0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волонтеров </w:t>
      </w:r>
      <w:r w:rsidRPr="006F0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детьми в детском саду: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Экскурсии;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экологические игры;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занятия;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Беседы;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терренкур;</w:t>
      </w:r>
    </w:p>
    <w:p w:rsidR="006F0840" w:rsidRDefault="006F0840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136" w:rsidRPr="003A08BD" w:rsidRDefault="00160136" w:rsidP="003A0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840" w:rsidRDefault="006F0840" w:rsidP="006F0840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6F0840" w:rsidRDefault="006F0840" w:rsidP="006F0840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840" w:rsidRPr="00410E80" w:rsidRDefault="00F25D6C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2370D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22370D" w:rsidRPr="00410E80">
        <w:rPr>
          <w:rFonts w:ascii="Times New Roman" w:hAnsi="Times New Roman" w:cs="Times New Roman"/>
          <w:b/>
          <w:sz w:val="24"/>
          <w:szCs w:val="24"/>
        </w:rPr>
        <w:t>«Путешествие в Осень»</w:t>
      </w:r>
      <w:r w:rsidR="00DD52F0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22370D" w:rsidRDefault="0022370D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волонтерскую деятельность. Теоретические основы волонтерства, формирование волонтерского отряда. Знакомство волонтерского отряда с дошкольным отделением, детьми и сотрудниками.</w:t>
      </w:r>
      <w:r w:rsidR="00410E80">
        <w:rPr>
          <w:rFonts w:ascii="Times New Roman" w:hAnsi="Times New Roman" w:cs="Times New Roman"/>
          <w:sz w:val="24"/>
          <w:szCs w:val="24"/>
        </w:rPr>
        <w:t xml:space="preserve"> Подготовка и проведения экскурсии на территории школы с показом осенних изменений в природе.</w:t>
      </w:r>
      <w:r w:rsidR="00DD52F0">
        <w:rPr>
          <w:rFonts w:ascii="Times New Roman" w:hAnsi="Times New Roman" w:cs="Times New Roman"/>
          <w:sz w:val="24"/>
          <w:szCs w:val="24"/>
        </w:rPr>
        <w:t xml:space="preserve"> Помощь в уборке площадок и клумб. Подготовка к зиме.</w:t>
      </w:r>
      <w:r w:rsidR="00410E80">
        <w:rPr>
          <w:rFonts w:ascii="Times New Roman" w:hAnsi="Times New Roman" w:cs="Times New Roman"/>
          <w:sz w:val="24"/>
          <w:szCs w:val="24"/>
        </w:rPr>
        <w:t xml:space="preserve"> Подготовка и проведение учебно-развлекательного мероприятия «Путешествие в Осень» в группах детского сада.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0D" w:rsidRPr="00410E80" w:rsidRDefault="00F25D6C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2370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22370D" w:rsidRPr="00410E80">
        <w:rPr>
          <w:rFonts w:ascii="Times New Roman" w:hAnsi="Times New Roman" w:cs="Times New Roman"/>
          <w:b/>
          <w:sz w:val="24"/>
          <w:szCs w:val="24"/>
        </w:rPr>
        <w:t>«Зимние заботы»</w:t>
      </w:r>
      <w:r w:rsidR="00DD52F0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22370D" w:rsidRPr="00410E80" w:rsidRDefault="00DD52F0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игры-беседы «Синичкин День». Организация и проведение акции «Позаботимся о птицах» (Изготовление кормушек, размещение их по территории дошкольного отделения). Организация акции «Наш Зимний городок» (Привлечение родителей и детей к созданию на площадках детского сада снежного городка, фигур и горок). Помощь в уборке снега с площадок</w:t>
      </w:r>
      <w:r w:rsidR="0022700C">
        <w:rPr>
          <w:rFonts w:ascii="Times New Roman" w:hAnsi="Times New Roman" w:cs="Times New Roman"/>
          <w:sz w:val="24"/>
          <w:szCs w:val="24"/>
        </w:rPr>
        <w:t>, украшении окон и помещения ДО.</w:t>
      </w:r>
      <w:r>
        <w:rPr>
          <w:rFonts w:ascii="Times New Roman" w:hAnsi="Times New Roman" w:cs="Times New Roman"/>
          <w:sz w:val="24"/>
          <w:szCs w:val="24"/>
        </w:rPr>
        <w:t xml:space="preserve"> Помощь в организации и проведении новогодних утренников в детском саду. Организация праздника</w:t>
      </w:r>
      <w:r w:rsidR="0022700C">
        <w:rPr>
          <w:rFonts w:ascii="Times New Roman" w:hAnsi="Times New Roman" w:cs="Times New Roman"/>
          <w:sz w:val="24"/>
          <w:szCs w:val="24"/>
        </w:rPr>
        <w:t xml:space="preserve"> «Новогоднее чудо».</w:t>
      </w:r>
      <w:r w:rsidR="00160136">
        <w:rPr>
          <w:rFonts w:ascii="Times New Roman" w:hAnsi="Times New Roman" w:cs="Times New Roman"/>
          <w:sz w:val="24"/>
          <w:szCs w:val="24"/>
        </w:rPr>
        <w:t xml:space="preserve"> Беседа «Как мне живется зимой»</w:t>
      </w:r>
      <w:r w:rsidR="00D00505">
        <w:rPr>
          <w:rFonts w:ascii="Times New Roman" w:hAnsi="Times New Roman" w:cs="Times New Roman"/>
          <w:sz w:val="24"/>
          <w:szCs w:val="24"/>
        </w:rPr>
        <w:t>.</w:t>
      </w:r>
    </w:p>
    <w:p w:rsidR="0022370D" w:rsidRPr="00410E80" w:rsidRDefault="00F25D6C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2370D" w:rsidRPr="00410E80">
        <w:rPr>
          <w:rFonts w:ascii="Times New Roman" w:hAnsi="Times New Roman" w:cs="Times New Roman"/>
          <w:b/>
          <w:sz w:val="24"/>
          <w:szCs w:val="24"/>
        </w:rPr>
        <w:t xml:space="preserve"> 3. «Экологический терренкур»</w:t>
      </w:r>
      <w:r w:rsidR="00DD52F0">
        <w:rPr>
          <w:rFonts w:ascii="Times New Roman" w:hAnsi="Times New Roman" w:cs="Times New Roman"/>
          <w:b/>
          <w:sz w:val="24"/>
          <w:szCs w:val="24"/>
        </w:rPr>
        <w:t xml:space="preserve"> 10 часов</w:t>
      </w:r>
    </w:p>
    <w:p w:rsidR="0022370D" w:rsidRDefault="0022700C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sz w:val="24"/>
          <w:szCs w:val="24"/>
        </w:rPr>
      </w:pPr>
      <w:r w:rsidRPr="0022700C">
        <w:rPr>
          <w:rFonts w:ascii="Times New Roman" w:hAnsi="Times New Roman" w:cs="Times New Roman"/>
          <w:sz w:val="24"/>
          <w:szCs w:val="24"/>
        </w:rPr>
        <w:t>Разработка проекта «</w:t>
      </w:r>
      <w:r>
        <w:rPr>
          <w:rFonts w:ascii="Times New Roman" w:hAnsi="Times New Roman" w:cs="Times New Roman"/>
          <w:sz w:val="24"/>
          <w:szCs w:val="24"/>
        </w:rPr>
        <w:t>Экологический терренкур</w:t>
      </w:r>
      <w:r w:rsidRPr="002270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дошкольного отделения. Обсуждение предложенного проекта с руководством и педагогами детского сада.</w:t>
      </w:r>
      <w:r w:rsidR="00EB6989">
        <w:rPr>
          <w:rFonts w:ascii="Times New Roman" w:hAnsi="Times New Roman" w:cs="Times New Roman"/>
          <w:sz w:val="24"/>
          <w:szCs w:val="24"/>
        </w:rPr>
        <w:t xml:space="preserve"> Подготовка станций терренкура, разработка игр и заданий.</w:t>
      </w:r>
      <w:r w:rsidR="00D13ED2">
        <w:rPr>
          <w:rFonts w:ascii="Times New Roman" w:hAnsi="Times New Roman" w:cs="Times New Roman"/>
          <w:sz w:val="24"/>
          <w:szCs w:val="24"/>
        </w:rPr>
        <w:t xml:space="preserve"> </w:t>
      </w:r>
      <w:r w:rsidR="00EB6989">
        <w:rPr>
          <w:rFonts w:ascii="Times New Roman" w:hAnsi="Times New Roman" w:cs="Times New Roman"/>
          <w:sz w:val="24"/>
          <w:szCs w:val="24"/>
        </w:rPr>
        <w:t xml:space="preserve">Реализация проекта. </w:t>
      </w:r>
      <w:r w:rsidR="00160136">
        <w:rPr>
          <w:rFonts w:ascii="Times New Roman" w:hAnsi="Times New Roman" w:cs="Times New Roman"/>
          <w:sz w:val="24"/>
          <w:szCs w:val="24"/>
        </w:rPr>
        <w:t xml:space="preserve">Формирование у детей понятия экопривычки. </w:t>
      </w:r>
      <w:r w:rsidR="00EB6989">
        <w:rPr>
          <w:rFonts w:ascii="Times New Roman" w:hAnsi="Times New Roman" w:cs="Times New Roman"/>
          <w:sz w:val="24"/>
          <w:szCs w:val="24"/>
        </w:rPr>
        <w:t xml:space="preserve">Проведение беседы </w:t>
      </w:r>
      <w:r w:rsidR="00160136">
        <w:rPr>
          <w:rFonts w:ascii="Times New Roman" w:hAnsi="Times New Roman" w:cs="Times New Roman"/>
          <w:sz w:val="24"/>
          <w:szCs w:val="24"/>
        </w:rPr>
        <w:t xml:space="preserve">«Жалобная книга природы», </w:t>
      </w:r>
      <w:r w:rsidR="00EB6989">
        <w:rPr>
          <w:rFonts w:ascii="Times New Roman" w:hAnsi="Times New Roman" w:cs="Times New Roman"/>
          <w:sz w:val="24"/>
          <w:szCs w:val="24"/>
        </w:rPr>
        <w:t>«День кита (и других морских млекопитающих)», Игра-беседа «День белого медведя», разработка и проведение акции «День воды».</w:t>
      </w:r>
    </w:p>
    <w:p w:rsidR="0022370D" w:rsidRDefault="00F25D6C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2370D" w:rsidRPr="00410E80">
        <w:rPr>
          <w:rFonts w:ascii="Times New Roman" w:hAnsi="Times New Roman" w:cs="Times New Roman"/>
          <w:b/>
          <w:sz w:val="24"/>
          <w:szCs w:val="24"/>
        </w:rPr>
        <w:t>4. «Весенние переливы»</w:t>
      </w:r>
      <w:r w:rsidR="00DD52F0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EB6989" w:rsidRDefault="00774518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праздника «Масленица», проведение экологической кругосветки «Международный день птиц». Разработка и проведение познавательного занятия «Путешествие в природу без следа» (формирование у детей дошкольного возраста правил поведения в природе), по результатам занятия создание экознаков. Проведение акции «День леса», экологическая игра «День Земли», праздник «День Солнца».</w:t>
      </w:r>
    </w:p>
    <w:p w:rsidR="002B23EF" w:rsidRDefault="002B23EF" w:rsidP="006F0840">
      <w:pPr>
        <w:shd w:val="clear" w:color="auto" w:fill="FFFFFF"/>
        <w:spacing w:after="0"/>
        <w:ind w:left="34" w:right="10" w:firstLine="538"/>
        <w:rPr>
          <w:rFonts w:ascii="Times New Roman" w:hAnsi="Times New Roman" w:cs="Times New Roman"/>
          <w:sz w:val="24"/>
          <w:szCs w:val="24"/>
        </w:rPr>
      </w:pPr>
    </w:p>
    <w:p w:rsidR="002B23EF" w:rsidRDefault="002B23EF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E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B23EF" w:rsidRDefault="002B23EF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4" w:type="dxa"/>
        <w:tblLook w:val="04A0"/>
      </w:tblPr>
      <w:tblGrid>
        <w:gridCol w:w="1201"/>
        <w:gridCol w:w="3573"/>
        <w:gridCol w:w="2382"/>
        <w:gridCol w:w="2381"/>
      </w:tblGrid>
      <w:tr w:rsidR="002B23EF" w:rsidTr="002B23EF">
        <w:tc>
          <w:tcPr>
            <w:tcW w:w="1208" w:type="dxa"/>
          </w:tcPr>
          <w:p w:rsidR="002B23EF" w:rsidRDefault="002B23EF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 темы</w:t>
            </w:r>
          </w:p>
        </w:tc>
        <w:tc>
          <w:tcPr>
            <w:tcW w:w="3702" w:type="dxa"/>
          </w:tcPr>
          <w:p w:rsidR="002B23EF" w:rsidRDefault="002B23EF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55" w:type="dxa"/>
          </w:tcPr>
          <w:p w:rsidR="002B23EF" w:rsidRDefault="002B23EF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</w:tr>
      <w:tr w:rsidR="002B23EF" w:rsidTr="002B23EF">
        <w:tc>
          <w:tcPr>
            <w:tcW w:w="1208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2B23EF" w:rsidRDefault="00F25D6C" w:rsidP="00F25D6C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80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Осень»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</w:tr>
      <w:tr w:rsidR="002B23EF" w:rsidTr="002B23EF">
        <w:tc>
          <w:tcPr>
            <w:tcW w:w="1208" w:type="dxa"/>
          </w:tcPr>
          <w:p w:rsidR="002B23EF" w:rsidRPr="00F25D6C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80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заботы»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Ноябрь-декабрь</w:t>
            </w:r>
          </w:p>
        </w:tc>
      </w:tr>
      <w:tr w:rsidR="002B23EF" w:rsidTr="002B23EF">
        <w:tc>
          <w:tcPr>
            <w:tcW w:w="1208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80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«Экологический терренкур»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Янв-февр-март</w:t>
            </w:r>
          </w:p>
        </w:tc>
      </w:tr>
      <w:tr w:rsidR="002B23EF" w:rsidTr="002B23EF">
        <w:tc>
          <w:tcPr>
            <w:tcW w:w="1208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80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переливы»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455" w:type="dxa"/>
          </w:tcPr>
          <w:p w:rsidR="002B23EF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F25D6C" w:rsidTr="002B23EF">
        <w:tc>
          <w:tcPr>
            <w:tcW w:w="1208" w:type="dxa"/>
          </w:tcPr>
          <w:p w:rsidR="00F25D6C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</w:tcPr>
          <w:p w:rsidR="00F25D6C" w:rsidRPr="00410E80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F25D6C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F25D6C" w:rsidRDefault="00F25D6C" w:rsidP="002B23E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3EF" w:rsidRDefault="002B23EF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C" w:rsidRDefault="00F25D6C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C" w:rsidRDefault="00F25D6C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C" w:rsidRDefault="00F25D6C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C" w:rsidRDefault="00F25D6C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C" w:rsidRDefault="00F25D6C" w:rsidP="002B23EF">
      <w:pPr>
        <w:shd w:val="clear" w:color="auto" w:fill="FFFFFF"/>
        <w:spacing w:after="0"/>
        <w:ind w:left="34" w:right="10" w:firstLine="5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D5F07" w:rsidRPr="008D5F07" w:rsidRDefault="00F25D6C" w:rsidP="008D5F07">
      <w:pPr>
        <w:pStyle w:val="a7"/>
        <w:keepNext/>
        <w:keepLines/>
        <w:numPr>
          <w:ilvl w:val="0"/>
          <w:numId w:val="9"/>
        </w:numPr>
        <w:spacing w:after="0" w:line="240" w:lineRule="auto"/>
        <w:ind w:left="1134" w:hanging="28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Лях Т.А. Методика организации волонтерских групп: учебное пособие / Г.Л. Лях. – К: КУ им. Бориса Гринченко, 2010.</w:t>
      </w:r>
    </w:p>
    <w:p w:rsidR="00F25D6C" w:rsidRPr="008D5F07" w:rsidRDefault="008D5F07" w:rsidP="008D5F07">
      <w:pPr>
        <w:pStyle w:val="a7"/>
        <w:keepNext/>
        <w:keepLines/>
        <w:numPr>
          <w:ilvl w:val="0"/>
          <w:numId w:val="9"/>
        </w:numPr>
        <w:spacing w:after="0" w:line="240" w:lineRule="auto"/>
        <w:ind w:left="1134" w:hanging="28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F07">
        <w:rPr>
          <w:rFonts w:ascii="Times New Roman" w:hAnsi="Times New Roman" w:cs="Times New Roman"/>
          <w:sz w:val="24"/>
          <w:szCs w:val="24"/>
        </w:rPr>
        <w:t>Верещак Ю.В. Мир экологического волонтерства. – М.: ГБУ города Москвы «Мосволонтёр», 2018. – 90 с.</w:t>
      </w:r>
      <w:r w:rsidR="00F25D6C" w:rsidRPr="008D5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25D6C" w:rsidRPr="008D5F07" w:rsidRDefault="00F25D6C" w:rsidP="008D5F0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F25D6C" w:rsidRPr="008D5F07" w:rsidRDefault="00F25D6C" w:rsidP="008D5F0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Ильина И. Волонтерство в России // Интернет советы - </w:t>
      </w:r>
      <w:hyperlink r:id="rId7" w:history="1">
        <w:r w:rsidRPr="008D5F07">
          <w:rPr>
            <w:rFonts w:ascii="Times New Roman" w:eastAsia="Calibri" w:hAnsi="Times New Roman" w:cs="Times New Roman"/>
            <w:sz w:val="24"/>
            <w:szCs w:val="24"/>
          </w:rPr>
          <w:t>http://www.isovet.ru/</w:t>
        </w:r>
      </w:hyperlink>
    </w:p>
    <w:p w:rsidR="00F25D6C" w:rsidRPr="008D5F07" w:rsidRDefault="00F25D6C" w:rsidP="008D5F07">
      <w:pPr>
        <w:pStyle w:val="a7"/>
        <w:keepNext/>
        <w:keepLines/>
        <w:numPr>
          <w:ilvl w:val="0"/>
          <w:numId w:val="9"/>
        </w:numPr>
        <w:spacing w:after="0" w:line="240" w:lineRule="auto"/>
        <w:ind w:left="1134" w:hanging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5F07">
        <w:rPr>
          <w:rFonts w:ascii="Times New Roman" w:eastAsia="Times New Roman" w:hAnsi="Times New Roman" w:cs="Times New Roman"/>
          <w:sz w:val="24"/>
          <w:szCs w:val="24"/>
        </w:rPr>
        <w:t>История добровольчества в России и мире</w:t>
      </w:r>
    </w:p>
    <w:p w:rsidR="00F25D6C" w:rsidRPr="008D5F07" w:rsidRDefault="00150CA3" w:rsidP="008D5F0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="00F25D6C" w:rsidRPr="008D5F07">
          <w:rPr>
            <w:rFonts w:ascii="Times New Roman" w:eastAsia="Calibri" w:hAnsi="Times New Roman" w:cs="Times New Roman"/>
            <w:sz w:val="24"/>
            <w:szCs w:val="24"/>
          </w:rPr>
          <w:t>http://www.tema-ddm.ru/dobrovolets/hist/</w:t>
        </w:r>
      </w:hyperlink>
    </w:p>
    <w:p w:rsidR="00F25D6C" w:rsidRPr="008D5F07" w:rsidRDefault="00F25D6C" w:rsidP="008D5F0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F07">
        <w:rPr>
          <w:rFonts w:ascii="Times New Roman" w:eastAsia="Calibri" w:hAnsi="Times New Roman" w:cs="Times New Roman"/>
          <w:color w:val="000000"/>
          <w:sz w:val="24"/>
          <w:szCs w:val="24"/>
        </w:rPr>
        <w:t>Википедия. Свободная энциклопедия</w:t>
      </w:r>
    </w:p>
    <w:p w:rsidR="00F25D6C" w:rsidRPr="008D5F07" w:rsidRDefault="00F25D6C" w:rsidP="008D5F0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F07">
        <w:rPr>
          <w:rFonts w:ascii="Times New Roman" w:eastAsia="Calibri" w:hAnsi="Times New Roman" w:cs="Times New Roman"/>
          <w:color w:val="000000"/>
          <w:sz w:val="24"/>
          <w:szCs w:val="24"/>
        </w:rPr>
        <w:t>// http://ru.wikipedia.org/wiki/Заглавная_страница</w:t>
      </w:r>
    </w:p>
    <w:p w:rsidR="00F25D6C" w:rsidRDefault="008D5F07" w:rsidP="008D5F07">
      <w:pPr>
        <w:pStyle w:val="a7"/>
        <w:numPr>
          <w:ilvl w:val="0"/>
          <w:numId w:val="9"/>
        </w:numPr>
        <w:shd w:val="clear" w:color="auto" w:fill="FFFFFF"/>
        <w:spacing w:after="0"/>
        <w:ind w:left="1134" w:right="10" w:hanging="283"/>
        <w:rPr>
          <w:rFonts w:ascii="Times New Roman" w:hAnsi="Times New Roman" w:cs="Times New Roman"/>
          <w:sz w:val="24"/>
          <w:szCs w:val="24"/>
        </w:rPr>
      </w:pPr>
      <w:r w:rsidRPr="008D5F07">
        <w:rPr>
          <w:rFonts w:ascii="Times New Roman" w:hAnsi="Times New Roman" w:cs="Times New Roman"/>
          <w:sz w:val="24"/>
          <w:szCs w:val="24"/>
        </w:rPr>
        <w:t>https://ecodelo.org/allproject</w:t>
      </w: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D6483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D9643E" w:rsidRPr="00D9643E" w:rsidRDefault="00D9643E" w:rsidP="00D6483E">
      <w:pPr>
        <w:tabs>
          <w:tab w:val="left" w:pos="540"/>
        </w:tabs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643E" w:rsidRPr="00D9643E" w:rsidSect="00D6483E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18" w:rsidRDefault="009F7718" w:rsidP="00E85B20">
      <w:pPr>
        <w:spacing w:after="0" w:line="240" w:lineRule="auto"/>
      </w:pPr>
      <w:r>
        <w:separator/>
      </w:r>
    </w:p>
  </w:endnote>
  <w:endnote w:type="continuationSeparator" w:id="1">
    <w:p w:rsidR="009F7718" w:rsidRDefault="009F7718" w:rsidP="00E8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2" w:rsidRDefault="00150CA3" w:rsidP="00555C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79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E22" w:rsidRDefault="009F7718" w:rsidP="00555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2" w:rsidRDefault="00150CA3" w:rsidP="00555C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79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505">
      <w:rPr>
        <w:rStyle w:val="a5"/>
        <w:noProof/>
      </w:rPr>
      <w:t>5</w:t>
    </w:r>
    <w:r>
      <w:rPr>
        <w:rStyle w:val="a5"/>
      </w:rPr>
      <w:fldChar w:fldCharType="end"/>
    </w:r>
  </w:p>
  <w:p w:rsidR="002D1E22" w:rsidRDefault="009F7718" w:rsidP="00555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18" w:rsidRDefault="009F7718" w:rsidP="00E85B20">
      <w:pPr>
        <w:spacing w:after="0" w:line="240" w:lineRule="auto"/>
      </w:pPr>
      <w:r>
        <w:separator/>
      </w:r>
    </w:p>
  </w:footnote>
  <w:footnote w:type="continuationSeparator" w:id="1">
    <w:p w:rsidR="009F7718" w:rsidRDefault="009F7718" w:rsidP="00E8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D03"/>
    <w:multiLevelType w:val="hybridMultilevel"/>
    <w:tmpl w:val="D5106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4111E"/>
    <w:multiLevelType w:val="hybridMultilevel"/>
    <w:tmpl w:val="BE08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178C"/>
    <w:multiLevelType w:val="hybridMultilevel"/>
    <w:tmpl w:val="1690D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34787"/>
    <w:multiLevelType w:val="hybridMultilevel"/>
    <w:tmpl w:val="D372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B5964"/>
    <w:multiLevelType w:val="hybridMultilevel"/>
    <w:tmpl w:val="9ECC6CDC"/>
    <w:lvl w:ilvl="0" w:tplc="3EC6BD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25AD1"/>
    <w:multiLevelType w:val="hybridMultilevel"/>
    <w:tmpl w:val="A7DE7A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121251"/>
    <w:multiLevelType w:val="hybridMultilevel"/>
    <w:tmpl w:val="E24C3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403BC1"/>
    <w:multiLevelType w:val="hybridMultilevel"/>
    <w:tmpl w:val="4CAC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F3592"/>
    <w:multiLevelType w:val="hybridMultilevel"/>
    <w:tmpl w:val="C0309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331AC1"/>
    <w:multiLevelType w:val="hybridMultilevel"/>
    <w:tmpl w:val="1E02B8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44F"/>
    <w:rsid w:val="00002A4B"/>
    <w:rsid w:val="00150CA3"/>
    <w:rsid w:val="00157997"/>
    <w:rsid w:val="00160136"/>
    <w:rsid w:val="00166353"/>
    <w:rsid w:val="0022370D"/>
    <w:rsid w:val="0022700C"/>
    <w:rsid w:val="002B23EF"/>
    <w:rsid w:val="003A08BD"/>
    <w:rsid w:val="00410E80"/>
    <w:rsid w:val="00511FAE"/>
    <w:rsid w:val="005252E0"/>
    <w:rsid w:val="006F0840"/>
    <w:rsid w:val="006F1805"/>
    <w:rsid w:val="00774518"/>
    <w:rsid w:val="008D5F07"/>
    <w:rsid w:val="009F7718"/>
    <w:rsid w:val="00A56883"/>
    <w:rsid w:val="00B71090"/>
    <w:rsid w:val="00B9244F"/>
    <w:rsid w:val="00D00505"/>
    <w:rsid w:val="00D13ED2"/>
    <w:rsid w:val="00D6483E"/>
    <w:rsid w:val="00D9643E"/>
    <w:rsid w:val="00DD52F0"/>
    <w:rsid w:val="00E50FFE"/>
    <w:rsid w:val="00E85B20"/>
    <w:rsid w:val="00EB6989"/>
    <w:rsid w:val="00F17697"/>
    <w:rsid w:val="00F2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rsid w:val="00E50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50FF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50FFE"/>
  </w:style>
  <w:style w:type="character" w:styleId="a6">
    <w:name w:val="footnote reference"/>
    <w:uiPriority w:val="99"/>
    <w:rsid w:val="00E50FFE"/>
    <w:rPr>
      <w:vertAlign w:val="superscript"/>
    </w:rPr>
  </w:style>
  <w:style w:type="paragraph" w:styleId="a7">
    <w:name w:val="List Paragraph"/>
    <w:basedOn w:val="a"/>
    <w:uiPriority w:val="34"/>
    <w:qFormat/>
    <w:rsid w:val="003A08BD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16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B2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-ddm.ru/dobrovolets/h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v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dcterms:created xsi:type="dcterms:W3CDTF">2019-11-04T11:04:00Z</dcterms:created>
  <dcterms:modified xsi:type="dcterms:W3CDTF">2019-11-24T13:42:00Z</dcterms:modified>
</cp:coreProperties>
</file>