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F3" w:rsidRDefault="00ED2BF3" w:rsidP="00ED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F3">
        <w:rPr>
          <w:rFonts w:ascii="Times New Roman" w:hAnsi="Times New Roman" w:cs="Times New Roman"/>
          <w:b/>
          <w:sz w:val="24"/>
          <w:szCs w:val="24"/>
        </w:rPr>
        <w:t>Итоги В</w:t>
      </w:r>
      <w:hyperlink r:id="rId4" w:history="1">
        <w:r w:rsidRPr="00ED2BF3">
          <w:rPr>
            <w:rFonts w:ascii="Times New Roman" w:hAnsi="Times New Roman" w:cs="Times New Roman"/>
            <w:b/>
            <w:sz w:val="24"/>
            <w:szCs w:val="24"/>
          </w:rPr>
          <w:t>сероссийского конкурса «Всероссийский урок экологии в год экологии: обратная связь»</w:t>
        </w:r>
      </w:hyperlink>
    </w:p>
    <w:p w:rsidR="00ED2BF3" w:rsidRPr="00ED2BF3" w:rsidRDefault="00ED2BF3" w:rsidP="00ED2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180"/>
        <w:gridCol w:w="1796"/>
        <w:gridCol w:w="2280"/>
        <w:gridCol w:w="3107"/>
        <w:gridCol w:w="1980"/>
      </w:tblGrid>
      <w:tr w:rsidR="00ED2BF3" w:rsidRPr="008E5F29" w:rsidTr="00E24A0C">
        <w:trPr>
          <w:trHeight w:val="780"/>
        </w:trPr>
        <w:tc>
          <w:tcPr>
            <w:tcW w:w="709" w:type="dxa"/>
            <w:shd w:val="clear" w:color="000000" w:fill="FFFFFF"/>
            <w:vAlign w:val="center"/>
          </w:tcPr>
          <w:p w:rsidR="00ED2BF3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</w:t>
            </w:r>
          </w:p>
        </w:tc>
        <w:tc>
          <w:tcPr>
            <w:tcW w:w="3107" w:type="dxa"/>
            <w:shd w:val="clear" w:color="000000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Должность(для учителя)/класс(для ученика)</w:t>
            </w:r>
          </w:p>
        </w:tc>
      </w:tr>
      <w:tr w:rsidR="00ED2BF3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D2BF3" w:rsidRPr="008E5F29" w:rsidRDefault="00ED2BF3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</w:t>
            </w:r>
            <w:r w:rsidR="0096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198"</w:t>
            </w:r>
            <w:r w:rsidRPr="009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D2BF3" w:rsidRPr="008E5F29" w:rsidRDefault="00ED2BF3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EAD1DC" w:fill="FFFFFF"/>
            <w:vAlign w:val="center"/>
          </w:tcPr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В.Вю</w:t>
            </w:r>
            <w:proofErr w:type="spellEnd"/>
          </w:p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Е.В.</w:t>
            </w:r>
          </w:p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 А.</w:t>
            </w:r>
          </w:p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180" w:type="dxa"/>
            <w:shd w:val="clear" w:color="EAD1DC" w:fill="FFFFFF"/>
            <w:vAlign w:val="center"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EAD1DC" w:fill="FFFFFF"/>
            <w:vAlign w:val="center"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</w:tcPr>
          <w:p w:rsidR="00E24A0C" w:rsidRP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Версткиной</w:t>
            </w:r>
            <w:proofErr w:type="spellEnd"/>
          </w:p>
        </w:tc>
        <w:tc>
          <w:tcPr>
            <w:tcW w:w="1980" w:type="dxa"/>
            <w:shd w:val="clear" w:color="EAD1DC" w:fill="FFFFFF"/>
            <w:vAlign w:val="center"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биологии, ученики 6 и 11 классов</w:t>
            </w:r>
            <w:bookmarkStart w:id="0" w:name="_GoBack"/>
            <w:bookmarkEnd w:id="0"/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Лакруа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МО "Коломенский аграрный колледж"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Смоленцева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</w:t>
            </w:r>
          </w:p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E24A0C" w:rsidRPr="008E5F29" w:rsidTr="00E24A0C">
        <w:trPr>
          <w:trHeight w:val="641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Безверхова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613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64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г. Коломна Московской области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Вережан</w:t>
            </w:r>
            <w:proofErr w:type="spellEnd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1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ДОУ № 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и старшая группа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Сандак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Седип-ооловна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Кызыла Республики Тыва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Федякшина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54</w:t>
            </w:r>
          </w:p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663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Гордынская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МО "Коломенский аграрный колледж"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садово-парковых и ландшафтных дисциплин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198"</w:t>
            </w:r>
            <w:r w:rsidRPr="009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Рузана</w:t>
            </w:r>
            <w:proofErr w:type="spellEnd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Муаедовна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№ 54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000000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Сайзана</w:t>
            </w:r>
            <w:proofErr w:type="spellEnd"/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Даш-</w:t>
            </w:r>
            <w:proofErr w:type="spellStart"/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ооловна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диплом 2 степени</w:t>
            </w:r>
          </w:p>
        </w:tc>
        <w:tc>
          <w:tcPr>
            <w:tcW w:w="3107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начальных классов</w:t>
            </w:r>
          </w:p>
        </w:tc>
      </w:tr>
      <w:tr w:rsidR="00E24A0C" w:rsidRPr="008E5F29" w:rsidTr="00E24A0C">
        <w:trPr>
          <w:trHeight w:val="615"/>
        </w:trPr>
        <w:tc>
          <w:tcPr>
            <w:tcW w:w="709" w:type="dxa"/>
            <w:vMerge w:val="restart"/>
            <w:shd w:val="clear" w:color="EAD1DC" w:fill="FFFFFF"/>
            <w:vAlign w:val="center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37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информатики</w:t>
            </w:r>
          </w:p>
        </w:tc>
      </w:tr>
      <w:tr w:rsidR="00E24A0C" w:rsidRPr="008E5F29" w:rsidTr="00E24A0C">
        <w:trPr>
          <w:trHeight w:val="615"/>
        </w:trPr>
        <w:tc>
          <w:tcPr>
            <w:tcW w:w="709" w:type="dxa"/>
            <w:vMerge/>
            <w:shd w:val="clear" w:color="EAD1DC" w:fill="FFFFFF"/>
          </w:tcPr>
          <w:p w:rsidR="00E24A0C" w:rsidRPr="008E5F29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Выхлюев</w:t>
            </w:r>
            <w:proofErr w:type="spellEnd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37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10 В</w:t>
            </w:r>
          </w:p>
        </w:tc>
      </w:tr>
      <w:tr w:rsidR="00E24A0C" w:rsidRPr="008E5F29" w:rsidTr="00E24A0C">
        <w:trPr>
          <w:trHeight w:val="572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198"</w:t>
            </w:r>
            <w:r w:rsidRPr="009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E24A0C" w:rsidRPr="008E5F29" w:rsidTr="00E24A0C">
        <w:trPr>
          <w:trHeight w:val="566"/>
        </w:trPr>
        <w:tc>
          <w:tcPr>
            <w:tcW w:w="709" w:type="dxa"/>
            <w:shd w:val="clear" w:color="000000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Грибченко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198"</w:t>
            </w:r>
            <w:r w:rsidRPr="009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МО "Коломенский аграрный колледж"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 истории и обществоведения</w:t>
            </w:r>
          </w:p>
        </w:tc>
      </w:tr>
      <w:tr w:rsidR="00E24A0C" w:rsidRPr="008E5F29" w:rsidTr="00E24A0C">
        <w:trPr>
          <w:trHeight w:val="633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54</w:t>
            </w:r>
          </w:p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Пинских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Валко 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76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Патракова</w:t>
            </w:r>
            <w:proofErr w:type="spellEnd"/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E24A0C" w:rsidRPr="008E5F29" w:rsidTr="00E24A0C">
        <w:trPr>
          <w:trHeight w:val="573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E24A0C" w:rsidRPr="008E5F29" w:rsidTr="00E24A0C">
        <w:trPr>
          <w:trHeight w:val="711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Мисник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703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488"/>
        </w:trPr>
        <w:tc>
          <w:tcPr>
            <w:tcW w:w="709" w:type="dxa"/>
            <w:shd w:val="clear" w:color="000000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Бабошина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ЦРР № 21</w:t>
            </w:r>
            <w:r w:rsidRPr="00F1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едагог-психолог</w:t>
            </w:r>
          </w:p>
        </w:tc>
      </w:tr>
      <w:tr w:rsidR="00E24A0C" w:rsidRPr="008E5F29" w:rsidTr="00E24A0C">
        <w:trPr>
          <w:trHeight w:val="25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№ 54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255"/>
        </w:trPr>
        <w:tc>
          <w:tcPr>
            <w:tcW w:w="709" w:type="dxa"/>
            <w:shd w:val="clear" w:color="EAD1DC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701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Сальникова </w:t>
            </w:r>
          </w:p>
        </w:tc>
        <w:tc>
          <w:tcPr>
            <w:tcW w:w="11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96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ДОУ № 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0" w:type="dxa"/>
            <w:shd w:val="clear" w:color="EAD1DC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E24A0C" w:rsidRPr="008E5F29" w:rsidTr="00E24A0C">
        <w:trPr>
          <w:trHeight w:val="510"/>
        </w:trPr>
        <w:tc>
          <w:tcPr>
            <w:tcW w:w="709" w:type="dxa"/>
            <w:shd w:val="clear" w:color="000000" w:fill="FFFFFF"/>
          </w:tcPr>
          <w:p w:rsidR="00E24A0C" w:rsidRPr="00E24A0C" w:rsidRDefault="00E24A0C" w:rsidP="00E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Тулушовна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107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24A0C" w:rsidRPr="008E5F29" w:rsidRDefault="00E24A0C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E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начальных классов</w:t>
            </w:r>
          </w:p>
        </w:tc>
      </w:tr>
    </w:tbl>
    <w:p w:rsidR="00ED2BF3" w:rsidRDefault="00ED2BF3"/>
    <w:sectPr w:rsidR="00ED2BF3" w:rsidSect="000132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9"/>
    <w:rsid w:val="0001329F"/>
    <w:rsid w:val="00052B0E"/>
    <w:rsid w:val="00131439"/>
    <w:rsid w:val="00286D37"/>
    <w:rsid w:val="003C0A14"/>
    <w:rsid w:val="00586061"/>
    <w:rsid w:val="00807E53"/>
    <w:rsid w:val="008E5F29"/>
    <w:rsid w:val="0093668C"/>
    <w:rsid w:val="009655C7"/>
    <w:rsid w:val="00C146FC"/>
    <w:rsid w:val="00E24A0C"/>
    <w:rsid w:val="00ED2BF3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D072"/>
  <w15:chartTrackingRefBased/>
  <w15:docId w15:val="{0EB7DC57-0388-4A92-BCBC-6D2818D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imc.tomsk.ru/vserossijskijkonkursurokek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2017-08-24T08:54:00Z</cp:lastPrinted>
  <dcterms:created xsi:type="dcterms:W3CDTF">2017-08-24T08:51:00Z</dcterms:created>
  <dcterms:modified xsi:type="dcterms:W3CDTF">2017-09-01T05:03:00Z</dcterms:modified>
</cp:coreProperties>
</file>